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334F2" w14:textId="77777777" w:rsidR="000116F6" w:rsidRPr="002831C2" w:rsidRDefault="000116F6" w:rsidP="008D5305">
      <w:pPr>
        <w:tabs>
          <w:tab w:val="left" w:pos="1335"/>
        </w:tabs>
        <w:spacing w:after="0" w:line="240" w:lineRule="auto"/>
        <w:jc w:val="both"/>
        <w:rPr>
          <w:rFonts w:cstheme="minorHAnsi"/>
          <w:b/>
          <w:bCs/>
          <w:sz w:val="18"/>
          <w:szCs w:val="18"/>
        </w:rPr>
      </w:pPr>
      <w:r w:rsidRPr="002831C2">
        <w:rPr>
          <w:rFonts w:cstheme="minorHAnsi"/>
          <w:b/>
          <w:bCs/>
          <w:sz w:val="18"/>
          <w:szCs w:val="18"/>
        </w:rPr>
        <w:t>Programul Educație și Ocupare 2021 – 2027</w:t>
      </w:r>
    </w:p>
    <w:p w14:paraId="7308B725" w14:textId="7740CA1B" w:rsidR="000116F6" w:rsidRPr="002831C2" w:rsidRDefault="000116F6" w:rsidP="008D5305">
      <w:pPr>
        <w:tabs>
          <w:tab w:val="left" w:pos="1335"/>
        </w:tabs>
        <w:spacing w:after="0" w:line="240" w:lineRule="auto"/>
        <w:jc w:val="both"/>
        <w:rPr>
          <w:rFonts w:cstheme="minorHAnsi"/>
          <w:b/>
          <w:bCs/>
          <w:sz w:val="18"/>
          <w:szCs w:val="18"/>
        </w:rPr>
      </w:pPr>
      <w:r w:rsidRPr="002831C2">
        <w:rPr>
          <w:rFonts w:cstheme="minorHAnsi"/>
          <w:b/>
          <w:bCs/>
          <w:sz w:val="18"/>
          <w:szCs w:val="18"/>
        </w:rPr>
        <w:t>Prioritatea: P02 „Valorificarea potențialului tinerilor pe piața muncii (Ocuparea forței de muncă în rândul tinerilor)“</w:t>
      </w:r>
    </w:p>
    <w:p w14:paraId="01A762C7" w14:textId="77777777" w:rsidR="000116F6" w:rsidRPr="002831C2" w:rsidRDefault="000116F6" w:rsidP="008D5305">
      <w:pPr>
        <w:tabs>
          <w:tab w:val="left" w:pos="1335"/>
        </w:tabs>
        <w:spacing w:after="0" w:line="240" w:lineRule="auto"/>
        <w:jc w:val="both"/>
        <w:rPr>
          <w:rFonts w:cstheme="minorHAnsi"/>
          <w:b/>
          <w:bCs/>
          <w:sz w:val="18"/>
          <w:szCs w:val="18"/>
        </w:rPr>
      </w:pPr>
      <w:r w:rsidRPr="002831C2">
        <w:rPr>
          <w:rFonts w:cstheme="minorHAnsi"/>
          <w:b/>
          <w:bCs/>
          <w:sz w:val="18"/>
          <w:szCs w:val="18"/>
        </w:rPr>
        <w:t>ESO4.1 „Îmbunătățirea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 Fondul Social European+</w:t>
      </w:r>
    </w:p>
    <w:p w14:paraId="0CA07394" w14:textId="77777777" w:rsidR="000116F6" w:rsidRPr="002831C2" w:rsidRDefault="000116F6" w:rsidP="008D5305">
      <w:pPr>
        <w:tabs>
          <w:tab w:val="left" w:pos="1335"/>
        </w:tabs>
        <w:spacing w:after="0" w:line="240" w:lineRule="auto"/>
        <w:jc w:val="both"/>
        <w:rPr>
          <w:rFonts w:cstheme="minorHAnsi"/>
          <w:b/>
          <w:bCs/>
          <w:sz w:val="18"/>
          <w:szCs w:val="18"/>
        </w:rPr>
      </w:pPr>
      <w:r w:rsidRPr="002831C2">
        <w:rPr>
          <w:rFonts w:cstheme="minorHAnsi"/>
          <w:b/>
          <w:bCs/>
          <w:sz w:val="18"/>
          <w:szCs w:val="18"/>
        </w:rPr>
        <w:t>Acțiunea 2.a.2. Pregătirea şi furnizarea ofertei de servicii de formare/ocupare pentru tineri, inclusiv pentru tineri NEET, prin pachete integrate de măsuri active personalizate în funcție de profilul tinerilor</w:t>
      </w:r>
    </w:p>
    <w:p w14:paraId="5BFFCB00" w14:textId="6F182B0E" w:rsidR="000116F6" w:rsidRPr="002831C2" w:rsidRDefault="000116F6" w:rsidP="008D5305">
      <w:pPr>
        <w:tabs>
          <w:tab w:val="left" w:pos="1335"/>
        </w:tabs>
        <w:spacing w:after="0" w:line="240" w:lineRule="auto"/>
        <w:jc w:val="both"/>
        <w:rPr>
          <w:rFonts w:cstheme="minorHAnsi"/>
          <w:b/>
          <w:bCs/>
          <w:sz w:val="18"/>
          <w:szCs w:val="18"/>
        </w:rPr>
      </w:pPr>
      <w:r w:rsidRPr="002831C2">
        <w:rPr>
          <w:rFonts w:cstheme="minorHAnsi"/>
          <w:b/>
          <w:bCs/>
          <w:sz w:val="18"/>
          <w:szCs w:val="18"/>
        </w:rPr>
        <w:t>Apel de proiecte: PEO/440/PEO_P2/OP4/ESO4.1/PEO_A47 - Măsuri active de ocupare pentru tineri, inclusiv pentru tineri NEET - Regiuni mai pu</w:t>
      </w:r>
      <w:r w:rsidR="008D5305">
        <w:rPr>
          <w:rFonts w:cstheme="minorHAnsi"/>
          <w:b/>
          <w:bCs/>
          <w:sz w:val="18"/>
          <w:szCs w:val="18"/>
        </w:rPr>
        <w:t>ț</w:t>
      </w:r>
      <w:r w:rsidRPr="002831C2">
        <w:rPr>
          <w:rFonts w:cstheme="minorHAnsi"/>
          <w:b/>
          <w:bCs/>
          <w:sz w:val="18"/>
          <w:szCs w:val="18"/>
        </w:rPr>
        <w:t>in dezvoltate</w:t>
      </w:r>
    </w:p>
    <w:p w14:paraId="551CA4A8" w14:textId="77777777" w:rsidR="000116F6" w:rsidRPr="002831C2" w:rsidRDefault="000116F6" w:rsidP="008D5305">
      <w:pPr>
        <w:tabs>
          <w:tab w:val="left" w:pos="1335"/>
        </w:tabs>
        <w:spacing w:after="0" w:line="240" w:lineRule="auto"/>
        <w:jc w:val="both"/>
        <w:rPr>
          <w:rFonts w:cstheme="minorHAnsi"/>
          <w:b/>
          <w:bCs/>
          <w:sz w:val="18"/>
          <w:szCs w:val="18"/>
        </w:rPr>
      </w:pPr>
      <w:r w:rsidRPr="002831C2">
        <w:rPr>
          <w:rFonts w:cstheme="minorHAnsi"/>
          <w:b/>
          <w:bCs/>
          <w:sz w:val="18"/>
          <w:szCs w:val="18"/>
        </w:rPr>
        <w:t xml:space="preserve">Titlu Proiect: </w:t>
      </w:r>
      <w:bookmarkStart w:id="0" w:name="_Hlk204684623"/>
      <w:r w:rsidRPr="002831C2">
        <w:rPr>
          <w:rFonts w:cstheme="minorHAnsi"/>
          <w:b/>
          <w:bCs/>
          <w:sz w:val="18"/>
          <w:szCs w:val="18"/>
        </w:rPr>
        <w:t>"INCLUZIV - Servicii de ocupare pentru tineri, inclusiv tineri NEET"</w:t>
      </w:r>
      <w:bookmarkEnd w:id="0"/>
    </w:p>
    <w:p w14:paraId="02B0E9C6" w14:textId="704B8751" w:rsidR="00FE0767" w:rsidRPr="002831C2" w:rsidRDefault="00EF10BD" w:rsidP="008D5305">
      <w:pPr>
        <w:spacing w:line="240" w:lineRule="auto"/>
        <w:rPr>
          <w:rFonts w:cstheme="minorHAnsi"/>
          <w:sz w:val="18"/>
          <w:szCs w:val="18"/>
        </w:rPr>
      </w:pPr>
      <w:r w:rsidRPr="002831C2">
        <w:rPr>
          <w:rFonts w:cstheme="minorHAnsi"/>
          <w:b/>
          <w:bCs/>
          <w:sz w:val="18"/>
          <w:szCs w:val="18"/>
        </w:rPr>
        <w:t>Cod SMIS 2021+: 337158</w:t>
      </w:r>
    </w:p>
    <w:p w14:paraId="3FB6AA86" w14:textId="77777777" w:rsidR="00FE0767" w:rsidRPr="002831C2" w:rsidRDefault="00FE0767" w:rsidP="008D5305">
      <w:pPr>
        <w:tabs>
          <w:tab w:val="left" w:pos="4260"/>
        </w:tabs>
        <w:spacing w:line="240" w:lineRule="auto"/>
        <w:rPr>
          <w:rFonts w:cstheme="minorHAnsi"/>
          <w:b/>
          <w:bCs/>
        </w:rPr>
      </w:pPr>
      <w:r w:rsidRPr="002831C2">
        <w:rPr>
          <w:rFonts w:cstheme="minorHAnsi"/>
          <w:b/>
          <w:bCs/>
        </w:rPr>
        <w:tab/>
      </w:r>
    </w:p>
    <w:p w14:paraId="12F0DDA1" w14:textId="77777777" w:rsidR="00FE0767" w:rsidRPr="002831C2" w:rsidRDefault="00FE0767" w:rsidP="008D5305">
      <w:pPr>
        <w:tabs>
          <w:tab w:val="left" w:pos="4260"/>
        </w:tabs>
        <w:spacing w:line="240" w:lineRule="auto"/>
        <w:rPr>
          <w:rFonts w:cstheme="minorHAnsi"/>
          <w:b/>
          <w:bCs/>
        </w:rPr>
      </w:pPr>
    </w:p>
    <w:p w14:paraId="3EF18CF4" w14:textId="77777777" w:rsidR="00FE0767" w:rsidRPr="002831C2" w:rsidRDefault="00FE0767" w:rsidP="008D5305">
      <w:pPr>
        <w:tabs>
          <w:tab w:val="left" w:pos="4260"/>
        </w:tabs>
        <w:spacing w:line="240" w:lineRule="auto"/>
        <w:jc w:val="center"/>
        <w:rPr>
          <w:rFonts w:cstheme="minorHAnsi"/>
          <w:b/>
          <w:bCs/>
          <w:sz w:val="24"/>
          <w:szCs w:val="24"/>
        </w:rPr>
      </w:pPr>
    </w:p>
    <w:p w14:paraId="058411DA" w14:textId="77777777" w:rsidR="00FE0767" w:rsidRPr="002831C2" w:rsidRDefault="00FE0767" w:rsidP="008D5305">
      <w:pPr>
        <w:tabs>
          <w:tab w:val="left" w:pos="4260"/>
        </w:tabs>
        <w:spacing w:line="240" w:lineRule="auto"/>
        <w:jc w:val="center"/>
        <w:rPr>
          <w:rFonts w:cstheme="minorHAnsi"/>
          <w:b/>
          <w:bCs/>
        </w:rPr>
      </w:pPr>
    </w:p>
    <w:p w14:paraId="5621BD73" w14:textId="53B94475" w:rsidR="00FE0767" w:rsidRPr="00002C1C" w:rsidRDefault="00FE0767" w:rsidP="008D5305">
      <w:pPr>
        <w:tabs>
          <w:tab w:val="left" w:pos="4260"/>
        </w:tabs>
        <w:spacing w:line="240" w:lineRule="auto"/>
        <w:jc w:val="center"/>
        <w:rPr>
          <w:rFonts w:cstheme="minorHAnsi"/>
          <w:b/>
          <w:bCs/>
          <w:sz w:val="24"/>
          <w:szCs w:val="24"/>
        </w:rPr>
      </w:pPr>
      <w:r w:rsidRPr="00002C1C">
        <w:rPr>
          <w:rFonts w:cstheme="minorHAnsi"/>
          <w:b/>
          <w:bCs/>
          <w:sz w:val="24"/>
          <w:szCs w:val="24"/>
        </w:rPr>
        <w:t>PROIECT</w:t>
      </w:r>
    </w:p>
    <w:p w14:paraId="74352839" w14:textId="579029A2" w:rsidR="00FE0767" w:rsidRPr="002831C2" w:rsidRDefault="00FE0767" w:rsidP="008D5305">
      <w:pPr>
        <w:tabs>
          <w:tab w:val="left" w:pos="4260"/>
        </w:tabs>
        <w:spacing w:line="240" w:lineRule="auto"/>
        <w:jc w:val="center"/>
        <w:rPr>
          <w:rFonts w:cstheme="minorHAnsi"/>
          <w:b/>
          <w:bCs/>
        </w:rPr>
      </w:pPr>
      <w:r w:rsidRPr="002831C2">
        <w:rPr>
          <w:rFonts w:cstheme="minorHAnsi"/>
          <w:b/>
          <w:bCs/>
        </w:rPr>
        <w:t>"INCLUZIV - Servicii de ocupare pentru tineri, inclusiv tineri NEET", ID 337158</w:t>
      </w:r>
    </w:p>
    <w:p w14:paraId="10E2E703" w14:textId="77777777" w:rsidR="00FE0767" w:rsidRPr="002831C2" w:rsidRDefault="00FE0767" w:rsidP="008D5305">
      <w:pPr>
        <w:tabs>
          <w:tab w:val="left" w:pos="4260"/>
        </w:tabs>
        <w:spacing w:line="240" w:lineRule="auto"/>
        <w:jc w:val="center"/>
        <w:rPr>
          <w:rFonts w:cstheme="minorHAnsi"/>
          <w:b/>
          <w:bCs/>
        </w:rPr>
      </w:pPr>
    </w:p>
    <w:p w14:paraId="7C0AB8F8" w14:textId="77777777" w:rsidR="00FE0767" w:rsidRPr="002831C2" w:rsidRDefault="00FE0767" w:rsidP="008D5305">
      <w:pPr>
        <w:spacing w:line="240" w:lineRule="auto"/>
        <w:rPr>
          <w:rFonts w:cstheme="minorHAnsi"/>
        </w:rPr>
      </w:pPr>
    </w:p>
    <w:p w14:paraId="7224A5A9" w14:textId="7753B4DB" w:rsidR="00A700FD" w:rsidRPr="002831C2" w:rsidRDefault="00A700FD" w:rsidP="008D5305">
      <w:pPr>
        <w:spacing w:line="240" w:lineRule="auto"/>
        <w:jc w:val="center"/>
        <w:rPr>
          <w:rFonts w:cstheme="minorHAnsi"/>
        </w:rPr>
      </w:pPr>
      <w:r w:rsidRPr="002831C2">
        <w:rPr>
          <w:rFonts w:cstheme="minorHAnsi"/>
          <w:b/>
          <w:bCs/>
        </w:rPr>
        <w:t>Beneficiar contract de finanțare</w:t>
      </w:r>
      <w:r w:rsidRPr="002831C2">
        <w:rPr>
          <w:rFonts w:cstheme="minorHAnsi"/>
        </w:rPr>
        <w:t>: GLOBAL COMMERCIUM DEVELOPMENT SRL</w:t>
      </w:r>
    </w:p>
    <w:p w14:paraId="6FA84F24" w14:textId="5FF88147" w:rsidR="00A700FD" w:rsidRPr="002831C2" w:rsidRDefault="00A700FD" w:rsidP="008D5305">
      <w:pPr>
        <w:spacing w:line="240" w:lineRule="auto"/>
        <w:jc w:val="center"/>
        <w:rPr>
          <w:rFonts w:cstheme="minorHAnsi"/>
        </w:rPr>
      </w:pPr>
      <w:r w:rsidRPr="002831C2">
        <w:rPr>
          <w:rFonts w:cstheme="minorHAnsi"/>
          <w:b/>
          <w:bCs/>
        </w:rPr>
        <w:t>Partener</w:t>
      </w:r>
      <w:r w:rsidRPr="002831C2">
        <w:rPr>
          <w:rFonts w:cstheme="minorHAnsi"/>
        </w:rPr>
        <w:t>: INSTITUTUL NAȚIONAL DE CERCETARE - DEZVOLTARE ÎN INFORMATICĂ - ICI BUCUREȘTI</w:t>
      </w:r>
    </w:p>
    <w:p w14:paraId="25C1F051" w14:textId="77777777" w:rsidR="002831C2" w:rsidRDefault="002831C2" w:rsidP="008D5305">
      <w:pPr>
        <w:tabs>
          <w:tab w:val="left" w:pos="4536"/>
          <w:tab w:val="left" w:pos="9638"/>
        </w:tabs>
        <w:spacing w:line="240" w:lineRule="auto"/>
        <w:rPr>
          <w:rFonts w:cstheme="minorHAnsi"/>
          <w:b/>
          <w:bCs/>
        </w:rPr>
      </w:pPr>
    </w:p>
    <w:p w14:paraId="49DB3937" w14:textId="1B870470" w:rsidR="00A700FD" w:rsidRPr="002831C2" w:rsidRDefault="003E34AE" w:rsidP="008D5305">
      <w:pPr>
        <w:tabs>
          <w:tab w:val="left" w:pos="4536"/>
          <w:tab w:val="left" w:pos="9638"/>
        </w:tabs>
        <w:spacing w:line="240" w:lineRule="auto"/>
        <w:jc w:val="center"/>
        <w:rPr>
          <w:rFonts w:cstheme="minorHAnsi"/>
        </w:rPr>
      </w:pPr>
      <w:r w:rsidRPr="002831C2">
        <w:rPr>
          <w:rFonts w:cstheme="minorHAnsi"/>
          <w:b/>
          <w:bCs/>
        </w:rPr>
        <w:t>CONTRACT DE FINANȚARE PROGRAMUL EDUCAȚIE ȘI OCUPARE</w:t>
      </w:r>
      <w:r w:rsidRPr="002831C2">
        <w:rPr>
          <w:rFonts w:cstheme="minorHAnsi"/>
        </w:rPr>
        <w:t>: NR.PEO/440/PEO_P2/OP4/ESO4.1/PEO_A47/337158</w:t>
      </w:r>
    </w:p>
    <w:p w14:paraId="262E6648" w14:textId="77777777" w:rsidR="00233564" w:rsidRDefault="00233564" w:rsidP="008D5305">
      <w:pPr>
        <w:spacing w:line="240" w:lineRule="auto"/>
        <w:jc w:val="both"/>
        <w:rPr>
          <w:rFonts w:cstheme="minorHAnsi"/>
          <w:b/>
          <w:bCs/>
        </w:rPr>
      </w:pPr>
    </w:p>
    <w:p w14:paraId="6A6BC8FB" w14:textId="77777777" w:rsidR="002831C2" w:rsidRDefault="002831C2" w:rsidP="008D5305">
      <w:pPr>
        <w:spacing w:line="240" w:lineRule="auto"/>
        <w:jc w:val="both"/>
        <w:rPr>
          <w:rFonts w:cstheme="minorHAnsi"/>
          <w:b/>
          <w:bCs/>
        </w:rPr>
      </w:pPr>
    </w:p>
    <w:p w14:paraId="57A1E952" w14:textId="77777777" w:rsidR="002831C2" w:rsidRDefault="002831C2" w:rsidP="008D5305">
      <w:pPr>
        <w:spacing w:line="240" w:lineRule="auto"/>
        <w:jc w:val="both"/>
        <w:rPr>
          <w:rFonts w:cstheme="minorHAnsi"/>
          <w:b/>
          <w:bCs/>
        </w:rPr>
      </w:pPr>
    </w:p>
    <w:p w14:paraId="5BBA8460" w14:textId="6EFB40C8" w:rsidR="002831C2" w:rsidRDefault="002831C2" w:rsidP="008D5305">
      <w:pPr>
        <w:spacing w:line="240" w:lineRule="auto"/>
        <w:jc w:val="both"/>
        <w:rPr>
          <w:rFonts w:cstheme="minorHAnsi"/>
          <w:b/>
          <w:bCs/>
        </w:rPr>
      </w:pPr>
    </w:p>
    <w:p w14:paraId="37F11F4F" w14:textId="281E2D19" w:rsidR="008D5305" w:rsidRDefault="008D5305" w:rsidP="008D5305">
      <w:pPr>
        <w:spacing w:line="240" w:lineRule="auto"/>
        <w:jc w:val="both"/>
        <w:rPr>
          <w:rFonts w:cstheme="minorHAnsi"/>
          <w:b/>
          <w:bCs/>
        </w:rPr>
      </w:pPr>
    </w:p>
    <w:p w14:paraId="28B4D53A" w14:textId="2DEE0298" w:rsidR="008D5305" w:rsidRDefault="008D5305" w:rsidP="008D5305">
      <w:pPr>
        <w:spacing w:line="240" w:lineRule="auto"/>
        <w:jc w:val="both"/>
        <w:rPr>
          <w:rFonts w:cstheme="minorHAnsi"/>
          <w:b/>
          <w:bCs/>
        </w:rPr>
      </w:pPr>
    </w:p>
    <w:p w14:paraId="1EE65956" w14:textId="77777777" w:rsidR="008D5305" w:rsidRDefault="008D5305" w:rsidP="008D5305">
      <w:pPr>
        <w:spacing w:line="240" w:lineRule="auto"/>
        <w:jc w:val="both"/>
        <w:rPr>
          <w:rFonts w:cstheme="minorHAnsi"/>
          <w:b/>
          <w:bCs/>
        </w:rPr>
      </w:pPr>
    </w:p>
    <w:p w14:paraId="36980E99" w14:textId="77777777" w:rsidR="002831C2" w:rsidRDefault="002831C2" w:rsidP="008D5305">
      <w:pPr>
        <w:spacing w:line="240" w:lineRule="auto"/>
        <w:jc w:val="both"/>
        <w:rPr>
          <w:rFonts w:cstheme="minorHAnsi"/>
          <w:b/>
          <w:bCs/>
        </w:rPr>
      </w:pPr>
    </w:p>
    <w:p w14:paraId="571798A6" w14:textId="77777777" w:rsidR="002831C2" w:rsidRDefault="002831C2" w:rsidP="008D5305">
      <w:pPr>
        <w:spacing w:line="240" w:lineRule="auto"/>
        <w:jc w:val="both"/>
        <w:rPr>
          <w:rFonts w:cstheme="minorHAnsi"/>
          <w:b/>
          <w:bCs/>
        </w:rPr>
      </w:pPr>
    </w:p>
    <w:p w14:paraId="477A4E99" w14:textId="77777777" w:rsidR="002831C2" w:rsidRDefault="002831C2" w:rsidP="008D5305">
      <w:pPr>
        <w:spacing w:line="240" w:lineRule="auto"/>
        <w:jc w:val="both"/>
        <w:rPr>
          <w:rFonts w:cstheme="minorHAnsi"/>
          <w:b/>
          <w:bCs/>
        </w:rPr>
      </w:pPr>
    </w:p>
    <w:p w14:paraId="303C02B2" w14:textId="503662F4" w:rsidR="00FE0767" w:rsidRPr="00002C1C" w:rsidRDefault="00A700FD" w:rsidP="008D5305">
      <w:pPr>
        <w:spacing w:line="240" w:lineRule="auto"/>
        <w:jc w:val="both"/>
        <w:rPr>
          <w:rFonts w:cstheme="minorHAnsi"/>
          <w:sz w:val="20"/>
          <w:szCs w:val="20"/>
        </w:rPr>
      </w:pPr>
      <w:r w:rsidRPr="00002C1C">
        <w:rPr>
          <w:rFonts w:cstheme="minorHAnsi"/>
          <w:b/>
          <w:bCs/>
          <w:sz w:val="20"/>
          <w:szCs w:val="20"/>
        </w:rPr>
        <w:lastRenderedPageBreak/>
        <w:t>Obiectiv</w:t>
      </w:r>
      <w:r w:rsidR="00E84E09" w:rsidRPr="00002C1C">
        <w:rPr>
          <w:rFonts w:cstheme="minorHAnsi"/>
          <w:b/>
          <w:bCs/>
          <w:sz w:val="20"/>
          <w:szCs w:val="20"/>
        </w:rPr>
        <w:t xml:space="preserve">ul </w:t>
      </w:r>
      <w:r w:rsidRPr="00002C1C">
        <w:rPr>
          <w:rFonts w:cstheme="minorHAnsi"/>
          <w:b/>
          <w:bCs/>
          <w:sz w:val="20"/>
          <w:szCs w:val="20"/>
        </w:rPr>
        <w:t>general al proiectului</w:t>
      </w:r>
      <w:r w:rsidRPr="00002C1C">
        <w:rPr>
          <w:rFonts w:cstheme="minorHAnsi"/>
          <w:sz w:val="20"/>
          <w:szCs w:val="20"/>
        </w:rPr>
        <w:t>: dezvoltarea de măsuri active de ocupare pentru tineri, inclusiv pentru tineri NEET, oferite în pachete de servicii integrate personalizate pentru stimularea ocupării a 278 tine</w:t>
      </w:r>
      <w:r w:rsidR="008D5305" w:rsidRPr="00002C1C">
        <w:rPr>
          <w:rFonts w:cstheme="minorHAnsi"/>
          <w:sz w:val="20"/>
          <w:szCs w:val="20"/>
        </w:rPr>
        <w:t>ri sub 30 ani din Regiunile Sud-</w:t>
      </w:r>
      <w:r w:rsidRPr="00002C1C">
        <w:rPr>
          <w:rFonts w:cstheme="minorHAnsi"/>
          <w:sz w:val="20"/>
          <w:szCs w:val="20"/>
        </w:rPr>
        <w:t xml:space="preserve">Muntenia și Sud-Vest Oltenia, în vederea îmbunătățirii accesului la piața muncii și susținerii promovării echității sociale. </w:t>
      </w:r>
    </w:p>
    <w:p w14:paraId="5810C4F7" w14:textId="7AE0A1E9" w:rsidR="00A700FD" w:rsidRPr="00002C1C" w:rsidRDefault="00A700FD" w:rsidP="008D5305">
      <w:pPr>
        <w:spacing w:line="240" w:lineRule="auto"/>
        <w:jc w:val="both"/>
        <w:rPr>
          <w:rFonts w:cstheme="minorHAnsi"/>
          <w:sz w:val="20"/>
          <w:szCs w:val="20"/>
        </w:rPr>
      </w:pPr>
      <w:r w:rsidRPr="00002C1C">
        <w:rPr>
          <w:rFonts w:cstheme="minorHAnsi"/>
          <w:b/>
          <w:bCs/>
          <w:sz w:val="20"/>
          <w:szCs w:val="20"/>
        </w:rPr>
        <w:t>Obiective specifice ale proiectului</w:t>
      </w:r>
      <w:r w:rsidRPr="00002C1C">
        <w:rPr>
          <w:rFonts w:cstheme="minorHAnsi"/>
          <w:sz w:val="20"/>
          <w:szCs w:val="20"/>
        </w:rPr>
        <w:t>:</w:t>
      </w:r>
    </w:p>
    <w:p w14:paraId="096457F5" w14:textId="2AA6C6F2" w:rsidR="00A700FD" w:rsidRPr="00002C1C" w:rsidRDefault="00A700FD" w:rsidP="008D5305">
      <w:pPr>
        <w:spacing w:line="240" w:lineRule="auto"/>
        <w:jc w:val="both"/>
        <w:rPr>
          <w:rFonts w:cstheme="minorHAnsi"/>
          <w:sz w:val="20"/>
          <w:szCs w:val="20"/>
        </w:rPr>
      </w:pPr>
      <w:r w:rsidRPr="00002C1C">
        <w:rPr>
          <w:rFonts w:cstheme="minorHAnsi"/>
          <w:b/>
          <w:bCs/>
          <w:sz w:val="20"/>
          <w:szCs w:val="20"/>
        </w:rPr>
        <w:t>OS1</w:t>
      </w:r>
      <w:r w:rsidRPr="00002C1C">
        <w:rPr>
          <w:rFonts w:cstheme="minorHAnsi"/>
          <w:sz w:val="20"/>
          <w:szCs w:val="20"/>
        </w:rPr>
        <w:t>: Dezvoltarea unor măsuri active care cuprind servicii de sprijin pentru cel puțin 278 tine</w:t>
      </w:r>
      <w:r w:rsidR="008D5305" w:rsidRPr="00002C1C">
        <w:rPr>
          <w:rFonts w:cstheme="minorHAnsi"/>
          <w:sz w:val="20"/>
          <w:szCs w:val="20"/>
        </w:rPr>
        <w:t>ri sub 30 ani din Regiunile Sud-</w:t>
      </w:r>
      <w:r w:rsidRPr="00002C1C">
        <w:rPr>
          <w:rFonts w:cstheme="minorHAnsi"/>
          <w:sz w:val="20"/>
          <w:szCs w:val="20"/>
        </w:rPr>
        <w:t>Muntenia și Sud-Vest Oltenia, în găsirea unui loc de muncă/mediere/integrare pe piața muncii/acompaniere socio-profesională, pe o perioadă de 30 de luni. Prin atingerea acestui obiectiv specific se urm</w:t>
      </w:r>
      <w:r w:rsidR="008D5305" w:rsidRPr="00002C1C">
        <w:rPr>
          <w:rFonts w:cstheme="minorHAnsi"/>
          <w:sz w:val="20"/>
          <w:szCs w:val="20"/>
        </w:rPr>
        <w:t>ă</w:t>
      </w:r>
      <w:r w:rsidRPr="00002C1C">
        <w:rPr>
          <w:rFonts w:cstheme="minorHAnsi"/>
          <w:sz w:val="20"/>
          <w:szCs w:val="20"/>
        </w:rPr>
        <w:t>re</w:t>
      </w:r>
      <w:r w:rsidR="008D5305" w:rsidRPr="00002C1C">
        <w:rPr>
          <w:rFonts w:cstheme="minorHAnsi"/>
          <w:sz w:val="20"/>
          <w:szCs w:val="20"/>
        </w:rPr>
        <w:t>ș</w:t>
      </w:r>
      <w:r w:rsidRPr="00002C1C">
        <w:rPr>
          <w:rFonts w:cstheme="minorHAnsi"/>
          <w:sz w:val="20"/>
          <w:szCs w:val="20"/>
        </w:rPr>
        <w:t xml:space="preserve">te </w:t>
      </w:r>
      <w:r w:rsidR="008D5305" w:rsidRPr="00002C1C">
        <w:rPr>
          <w:rFonts w:cstheme="minorHAnsi"/>
          <w:sz w:val="20"/>
          <w:szCs w:val="20"/>
        </w:rPr>
        <w:t>î</w:t>
      </w:r>
      <w:r w:rsidRPr="00002C1C">
        <w:rPr>
          <w:rFonts w:cstheme="minorHAnsi"/>
          <w:sz w:val="20"/>
          <w:szCs w:val="20"/>
        </w:rPr>
        <w:t xml:space="preserve">ndeplinirea indicatorilor de realizare: EECO06+07 (copii și tineri – numărul de persoane din grupul țintă care participă la activitățile proiectului) </w:t>
      </w:r>
      <w:r w:rsidR="008D5305" w:rsidRPr="00002C1C">
        <w:rPr>
          <w:rFonts w:cstheme="minorHAnsi"/>
          <w:sz w:val="20"/>
          <w:szCs w:val="20"/>
        </w:rPr>
        <w:t>ș</w:t>
      </w:r>
      <w:r w:rsidRPr="00002C1C">
        <w:rPr>
          <w:rFonts w:cstheme="minorHAnsi"/>
          <w:sz w:val="20"/>
          <w:szCs w:val="20"/>
        </w:rPr>
        <w:t>i care, anterior demarării programelor de formare profesional</w:t>
      </w:r>
      <w:r w:rsidR="008D5305" w:rsidRPr="00002C1C">
        <w:rPr>
          <w:rFonts w:cstheme="minorHAnsi"/>
          <w:sz w:val="20"/>
          <w:szCs w:val="20"/>
        </w:rPr>
        <w:t>ă</w:t>
      </w:r>
      <w:r w:rsidRPr="00002C1C">
        <w:rPr>
          <w:rFonts w:cstheme="minorHAnsi"/>
          <w:sz w:val="20"/>
          <w:szCs w:val="20"/>
        </w:rPr>
        <w:t>, vor fi inclu</w:t>
      </w:r>
      <w:r w:rsidR="008D5305" w:rsidRPr="00002C1C">
        <w:rPr>
          <w:rFonts w:cstheme="minorHAnsi"/>
          <w:sz w:val="20"/>
          <w:szCs w:val="20"/>
        </w:rPr>
        <w:t>ș</w:t>
      </w:r>
      <w:r w:rsidRPr="00002C1C">
        <w:rPr>
          <w:rFonts w:cstheme="minorHAnsi"/>
          <w:sz w:val="20"/>
          <w:szCs w:val="20"/>
        </w:rPr>
        <w:t xml:space="preserve">i </w:t>
      </w:r>
      <w:r w:rsidR="008D5305" w:rsidRPr="00002C1C">
        <w:rPr>
          <w:rFonts w:cstheme="minorHAnsi"/>
          <w:sz w:val="20"/>
          <w:szCs w:val="20"/>
        </w:rPr>
        <w:t>î</w:t>
      </w:r>
      <w:r w:rsidRPr="00002C1C">
        <w:rPr>
          <w:rFonts w:cstheme="minorHAnsi"/>
          <w:sz w:val="20"/>
          <w:szCs w:val="20"/>
        </w:rPr>
        <w:t>n programele de formare specific</w:t>
      </w:r>
      <w:r w:rsidR="008D5305" w:rsidRPr="00002C1C">
        <w:rPr>
          <w:rFonts w:cstheme="minorHAnsi"/>
          <w:sz w:val="20"/>
          <w:szCs w:val="20"/>
        </w:rPr>
        <w:t>ă</w:t>
      </w:r>
      <w:r w:rsidRPr="00002C1C">
        <w:rPr>
          <w:rFonts w:cstheme="minorHAnsi"/>
          <w:sz w:val="20"/>
          <w:szCs w:val="20"/>
        </w:rPr>
        <w:t>.</w:t>
      </w:r>
    </w:p>
    <w:p w14:paraId="4E9CFF62" w14:textId="7AABE919" w:rsidR="00A700FD" w:rsidRPr="00002C1C" w:rsidRDefault="00A700FD" w:rsidP="008D5305">
      <w:pPr>
        <w:spacing w:line="240" w:lineRule="auto"/>
        <w:jc w:val="both"/>
        <w:rPr>
          <w:rFonts w:cstheme="minorHAnsi"/>
          <w:sz w:val="20"/>
          <w:szCs w:val="20"/>
        </w:rPr>
      </w:pPr>
      <w:r w:rsidRPr="00002C1C">
        <w:rPr>
          <w:rFonts w:cstheme="minorHAnsi"/>
          <w:b/>
          <w:bCs/>
          <w:sz w:val="20"/>
          <w:szCs w:val="20"/>
        </w:rPr>
        <w:t>OS2</w:t>
      </w:r>
      <w:r w:rsidRPr="00002C1C">
        <w:rPr>
          <w:rFonts w:cstheme="minorHAnsi"/>
          <w:sz w:val="20"/>
          <w:szCs w:val="20"/>
        </w:rPr>
        <w:t>: Dezvoltarea competențelor profesionale a cel puțin 278 tineri sub 30 ani din Regiunile Sud Muntenia și Sud-Vest Oltenia pe perioada implementării proiectului. Prin atingerea aces</w:t>
      </w:r>
      <w:r w:rsidR="008D5305" w:rsidRPr="00002C1C">
        <w:rPr>
          <w:rFonts w:cstheme="minorHAnsi"/>
          <w:sz w:val="20"/>
          <w:szCs w:val="20"/>
        </w:rPr>
        <w:t>tui obiectiv specific se urmăreș</w:t>
      </w:r>
      <w:r w:rsidRPr="00002C1C">
        <w:rPr>
          <w:rFonts w:cstheme="minorHAnsi"/>
          <w:sz w:val="20"/>
          <w:szCs w:val="20"/>
        </w:rPr>
        <w:t xml:space="preserve">te </w:t>
      </w:r>
      <w:r w:rsidR="008D5305" w:rsidRPr="00002C1C">
        <w:rPr>
          <w:rFonts w:cstheme="minorHAnsi"/>
          <w:sz w:val="20"/>
          <w:szCs w:val="20"/>
        </w:rPr>
        <w:t>î</w:t>
      </w:r>
      <w:r w:rsidRPr="00002C1C">
        <w:rPr>
          <w:rFonts w:cstheme="minorHAnsi"/>
          <w:sz w:val="20"/>
          <w:szCs w:val="20"/>
        </w:rPr>
        <w:t>ndeplinirea indicatorilor de realizare: EECO06+07 (copii și tineri – numărul de persoane din grupul țintă care participă la activitățile proiectului) și EECR03 (participanți care obțin o calificare la încetarea calității de participant).</w:t>
      </w:r>
    </w:p>
    <w:p w14:paraId="0BF3316C" w14:textId="14FA0A70" w:rsidR="00822CE9" w:rsidRPr="00002C1C" w:rsidRDefault="00822CE9" w:rsidP="008D5305">
      <w:pPr>
        <w:spacing w:line="240" w:lineRule="auto"/>
        <w:rPr>
          <w:rFonts w:cstheme="minorHAnsi"/>
          <w:sz w:val="20"/>
          <w:szCs w:val="20"/>
        </w:rPr>
      </w:pPr>
      <w:r w:rsidRPr="00002C1C">
        <w:rPr>
          <w:rFonts w:cstheme="minorHAnsi"/>
          <w:b/>
          <w:bCs/>
          <w:sz w:val="20"/>
          <w:szCs w:val="20"/>
        </w:rPr>
        <w:t xml:space="preserve">Perioada de implementare a proiectului: </w:t>
      </w:r>
      <w:r w:rsidRPr="00002C1C">
        <w:rPr>
          <w:rFonts w:cstheme="minorHAnsi"/>
          <w:sz w:val="20"/>
          <w:szCs w:val="20"/>
        </w:rPr>
        <w:t>30 luni (01.07.2025-31.12.2027)</w:t>
      </w:r>
    </w:p>
    <w:p w14:paraId="57B48E2D" w14:textId="54EE8155" w:rsidR="00E84E09" w:rsidRPr="00002C1C" w:rsidRDefault="00E84E09" w:rsidP="008D5305">
      <w:pPr>
        <w:spacing w:line="240" w:lineRule="auto"/>
        <w:jc w:val="both"/>
        <w:rPr>
          <w:rFonts w:cstheme="minorHAnsi"/>
          <w:sz w:val="20"/>
          <w:szCs w:val="20"/>
        </w:rPr>
      </w:pPr>
      <w:r w:rsidRPr="00002C1C">
        <w:rPr>
          <w:rFonts w:cstheme="minorHAnsi"/>
          <w:b/>
          <w:bCs/>
          <w:sz w:val="20"/>
          <w:szCs w:val="20"/>
        </w:rPr>
        <w:t>Grupul țintă al proiectului</w:t>
      </w:r>
      <w:r w:rsidRPr="00002C1C">
        <w:rPr>
          <w:rFonts w:cstheme="minorHAnsi"/>
          <w:sz w:val="20"/>
          <w:szCs w:val="20"/>
        </w:rPr>
        <w:t>: 278 d</w:t>
      </w:r>
      <w:r w:rsidR="008D5305" w:rsidRPr="00002C1C">
        <w:rPr>
          <w:rFonts w:cstheme="minorHAnsi"/>
          <w:sz w:val="20"/>
          <w:szCs w:val="20"/>
        </w:rPr>
        <w:t>e tineri din regiunile Sud-</w:t>
      </w:r>
      <w:r w:rsidRPr="00002C1C">
        <w:rPr>
          <w:rFonts w:cstheme="minorHAnsi"/>
          <w:sz w:val="20"/>
          <w:szCs w:val="20"/>
        </w:rPr>
        <w:t xml:space="preserve">Muntenia </w:t>
      </w:r>
      <w:r w:rsidR="008D5305" w:rsidRPr="00002C1C">
        <w:rPr>
          <w:rFonts w:cstheme="minorHAnsi"/>
          <w:sz w:val="20"/>
          <w:szCs w:val="20"/>
        </w:rPr>
        <w:t>ș</w:t>
      </w:r>
      <w:r w:rsidRPr="00002C1C">
        <w:rPr>
          <w:rFonts w:cstheme="minorHAnsi"/>
          <w:sz w:val="20"/>
          <w:szCs w:val="20"/>
        </w:rPr>
        <w:t>i Sud Vest Oltenia din care cel pu</w:t>
      </w:r>
      <w:r w:rsidR="008D5305" w:rsidRPr="00002C1C">
        <w:rPr>
          <w:rFonts w:cstheme="minorHAnsi"/>
          <w:sz w:val="20"/>
          <w:szCs w:val="20"/>
        </w:rPr>
        <w:t>ț</w:t>
      </w:r>
      <w:r w:rsidRPr="00002C1C">
        <w:rPr>
          <w:rFonts w:cstheme="minorHAnsi"/>
          <w:sz w:val="20"/>
          <w:szCs w:val="20"/>
        </w:rPr>
        <w:t xml:space="preserve">in 112 persoane din categoria tineri NEET </w:t>
      </w:r>
      <w:r w:rsidR="004868C4">
        <w:rPr>
          <w:rFonts w:cstheme="minorHAnsi"/>
          <w:sz w:val="20"/>
          <w:szCs w:val="20"/>
        </w:rPr>
        <w:t>ș</w:t>
      </w:r>
      <w:bookmarkStart w:id="1" w:name="_GoBack"/>
      <w:bookmarkEnd w:id="1"/>
      <w:r w:rsidRPr="00002C1C">
        <w:rPr>
          <w:rFonts w:cstheme="minorHAnsi"/>
          <w:sz w:val="20"/>
          <w:szCs w:val="20"/>
        </w:rPr>
        <w:t>i 42 persoane de etnie rom</w:t>
      </w:r>
      <w:r w:rsidR="008D5305" w:rsidRPr="00002C1C">
        <w:rPr>
          <w:rFonts w:cstheme="minorHAnsi"/>
          <w:sz w:val="20"/>
          <w:szCs w:val="20"/>
        </w:rPr>
        <w:t>ă</w:t>
      </w:r>
      <w:r w:rsidRPr="00002C1C">
        <w:rPr>
          <w:rFonts w:cstheme="minorHAnsi"/>
          <w:sz w:val="20"/>
          <w:szCs w:val="20"/>
        </w:rPr>
        <w:t xml:space="preserve">. </w:t>
      </w:r>
    </w:p>
    <w:p w14:paraId="6200E5B2" w14:textId="1747C1E1" w:rsidR="00FE0767" w:rsidRPr="00002C1C" w:rsidRDefault="00E84E09" w:rsidP="008D5305">
      <w:pPr>
        <w:spacing w:line="240" w:lineRule="auto"/>
        <w:rPr>
          <w:rFonts w:cstheme="minorHAnsi"/>
          <w:sz w:val="20"/>
          <w:szCs w:val="20"/>
        </w:rPr>
      </w:pPr>
      <w:r w:rsidRPr="00002C1C">
        <w:rPr>
          <w:rFonts w:cstheme="minorHAnsi"/>
          <w:b/>
          <w:bCs/>
          <w:sz w:val="20"/>
          <w:szCs w:val="20"/>
        </w:rPr>
        <w:t>Indicatori de realizare și de rezultat</w:t>
      </w:r>
    </w:p>
    <w:p w14:paraId="4F946579" w14:textId="5D5F8FD8" w:rsidR="00FE0767" w:rsidRPr="00002C1C" w:rsidRDefault="00E84E09" w:rsidP="008D5305">
      <w:pPr>
        <w:spacing w:line="240" w:lineRule="auto"/>
        <w:rPr>
          <w:rFonts w:cstheme="minorHAnsi"/>
          <w:sz w:val="20"/>
          <w:szCs w:val="20"/>
        </w:rPr>
      </w:pPr>
      <w:r w:rsidRPr="00002C1C">
        <w:rPr>
          <w:rFonts w:cstheme="minorHAnsi"/>
          <w:b/>
          <w:bCs/>
          <w:sz w:val="20"/>
          <w:szCs w:val="20"/>
        </w:rPr>
        <w:t>Indicatori de realizare</w:t>
      </w:r>
      <w:r w:rsidRPr="00002C1C">
        <w:rPr>
          <w:rFonts w:cstheme="minorHAnsi"/>
          <w:sz w:val="20"/>
          <w:szCs w:val="20"/>
        </w:rPr>
        <w:t xml:space="preserve">: </w:t>
      </w:r>
    </w:p>
    <w:p w14:paraId="682F70A4" w14:textId="42149DD3" w:rsidR="00E84E09" w:rsidRPr="00002C1C" w:rsidRDefault="00E84E09" w:rsidP="008D5305">
      <w:pPr>
        <w:pStyle w:val="ListParagraph"/>
        <w:numPr>
          <w:ilvl w:val="0"/>
          <w:numId w:val="6"/>
        </w:numPr>
        <w:spacing w:line="240" w:lineRule="auto"/>
        <w:jc w:val="both"/>
        <w:rPr>
          <w:rFonts w:cstheme="minorHAnsi"/>
          <w:sz w:val="20"/>
          <w:szCs w:val="20"/>
        </w:rPr>
      </w:pPr>
      <w:r w:rsidRPr="00002C1C">
        <w:rPr>
          <w:rFonts w:cstheme="minorHAnsi"/>
          <w:b/>
          <w:bCs/>
          <w:sz w:val="20"/>
          <w:szCs w:val="20"/>
        </w:rPr>
        <w:t>5SO05</w:t>
      </w:r>
      <w:r w:rsidRPr="00002C1C">
        <w:rPr>
          <w:rFonts w:cstheme="minorHAnsi"/>
          <w:sz w:val="20"/>
          <w:szCs w:val="20"/>
        </w:rPr>
        <w:t xml:space="preserve">_Copii și tineri </w:t>
      </w:r>
      <w:r w:rsidR="008D5305" w:rsidRPr="00002C1C">
        <w:rPr>
          <w:rFonts w:cstheme="minorHAnsi"/>
          <w:sz w:val="20"/>
          <w:szCs w:val="20"/>
        </w:rPr>
        <w:t xml:space="preserve">de etnie </w:t>
      </w:r>
      <w:r w:rsidRPr="00002C1C">
        <w:rPr>
          <w:rFonts w:cstheme="minorHAnsi"/>
          <w:sz w:val="20"/>
          <w:szCs w:val="20"/>
        </w:rPr>
        <w:t>rom</w:t>
      </w:r>
      <w:r w:rsidR="008D5305" w:rsidRPr="00002C1C">
        <w:rPr>
          <w:rFonts w:cstheme="minorHAnsi"/>
          <w:sz w:val="20"/>
          <w:szCs w:val="20"/>
        </w:rPr>
        <w:t>ă</w:t>
      </w:r>
      <w:r w:rsidRPr="00002C1C">
        <w:rPr>
          <w:rFonts w:cstheme="minorHAnsi"/>
          <w:sz w:val="20"/>
          <w:szCs w:val="20"/>
        </w:rPr>
        <w:t xml:space="preserve"> (număr persoane)_Regiune mai pu</w:t>
      </w:r>
      <w:r w:rsidR="008D5305" w:rsidRPr="00002C1C">
        <w:rPr>
          <w:rFonts w:cstheme="minorHAnsi"/>
          <w:sz w:val="20"/>
          <w:szCs w:val="20"/>
        </w:rPr>
        <w:t>ț</w:t>
      </w:r>
      <w:r w:rsidRPr="00002C1C">
        <w:rPr>
          <w:rFonts w:cstheme="minorHAnsi"/>
          <w:sz w:val="20"/>
          <w:szCs w:val="20"/>
        </w:rPr>
        <w:t>in dezvoltat</w:t>
      </w:r>
      <w:r w:rsidR="008D5305" w:rsidRPr="00002C1C">
        <w:rPr>
          <w:rFonts w:cstheme="minorHAnsi"/>
          <w:sz w:val="20"/>
          <w:szCs w:val="20"/>
        </w:rPr>
        <w:t>ă</w:t>
      </w:r>
      <w:r w:rsidRPr="00002C1C">
        <w:rPr>
          <w:rFonts w:cstheme="minorHAnsi"/>
          <w:sz w:val="20"/>
          <w:szCs w:val="20"/>
        </w:rPr>
        <w:t xml:space="preserve"> - Țintă: 42 persoane;</w:t>
      </w:r>
    </w:p>
    <w:p w14:paraId="0527360C" w14:textId="5B8D8776" w:rsidR="00E84E09" w:rsidRPr="00002C1C" w:rsidRDefault="00E84E09" w:rsidP="008D5305">
      <w:pPr>
        <w:pStyle w:val="ListParagraph"/>
        <w:numPr>
          <w:ilvl w:val="0"/>
          <w:numId w:val="6"/>
        </w:numPr>
        <w:spacing w:line="240" w:lineRule="auto"/>
        <w:jc w:val="both"/>
        <w:rPr>
          <w:rFonts w:cstheme="minorHAnsi"/>
          <w:sz w:val="20"/>
          <w:szCs w:val="20"/>
        </w:rPr>
      </w:pPr>
      <w:r w:rsidRPr="00002C1C">
        <w:rPr>
          <w:rFonts w:cstheme="minorHAnsi"/>
          <w:b/>
          <w:bCs/>
          <w:sz w:val="20"/>
          <w:szCs w:val="20"/>
        </w:rPr>
        <w:t>EECO06+07</w:t>
      </w:r>
      <w:r w:rsidRPr="00002C1C">
        <w:rPr>
          <w:rFonts w:cstheme="minorHAnsi"/>
          <w:sz w:val="20"/>
          <w:szCs w:val="20"/>
        </w:rPr>
        <w:t>_Copii și tineri (număr persoane)_Regiune mai pu</w:t>
      </w:r>
      <w:r w:rsidR="008D5305" w:rsidRPr="00002C1C">
        <w:rPr>
          <w:rFonts w:cstheme="minorHAnsi"/>
          <w:sz w:val="20"/>
          <w:szCs w:val="20"/>
        </w:rPr>
        <w:t>ț</w:t>
      </w:r>
      <w:r w:rsidRPr="00002C1C">
        <w:rPr>
          <w:rFonts w:cstheme="minorHAnsi"/>
          <w:sz w:val="20"/>
          <w:szCs w:val="20"/>
        </w:rPr>
        <w:t>in dezvoltat</w:t>
      </w:r>
      <w:r w:rsidR="008D5305" w:rsidRPr="00002C1C">
        <w:rPr>
          <w:rFonts w:cstheme="minorHAnsi"/>
          <w:sz w:val="20"/>
          <w:szCs w:val="20"/>
        </w:rPr>
        <w:t xml:space="preserve">ă - Țintă: </w:t>
      </w:r>
      <w:r w:rsidRPr="00002C1C">
        <w:rPr>
          <w:rFonts w:cstheme="minorHAnsi"/>
          <w:sz w:val="20"/>
          <w:szCs w:val="20"/>
        </w:rPr>
        <w:t>278 persoane.</w:t>
      </w:r>
    </w:p>
    <w:p w14:paraId="71E8951E" w14:textId="47373B6F" w:rsidR="00FE0767" w:rsidRPr="00002C1C" w:rsidRDefault="00E84E09" w:rsidP="008D5305">
      <w:pPr>
        <w:spacing w:line="240" w:lineRule="auto"/>
        <w:rPr>
          <w:rFonts w:cstheme="minorHAnsi"/>
          <w:sz w:val="20"/>
          <w:szCs w:val="20"/>
        </w:rPr>
      </w:pPr>
      <w:r w:rsidRPr="00002C1C">
        <w:rPr>
          <w:rFonts w:cstheme="minorHAnsi"/>
          <w:b/>
          <w:bCs/>
          <w:sz w:val="20"/>
          <w:szCs w:val="20"/>
        </w:rPr>
        <w:t>Indicatori de rezultat</w:t>
      </w:r>
      <w:r w:rsidRPr="00002C1C">
        <w:rPr>
          <w:rFonts w:cstheme="minorHAnsi"/>
          <w:sz w:val="20"/>
          <w:szCs w:val="20"/>
        </w:rPr>
        <w:t>:</w:t>
      </w:r>
    </w:p>
    <w:p w14:paraId="30552F46" w14:textId="22AB3000" w:rsidR="00E84E09" w:rsidRPr="00002C1C" w:rsidRDefault="00E84E09" w:rsidP="008D5305">
      <w:pPr>
        <w:pStyle w:val="ListParagraph"/>
        <w:numPr>
          <w:ilvl w:val="0"/>
          <w:numId w:val="7"/>
        </w:numPr>
        <w:spacing w:line="240" w:lineRule="auto"/>
        <w:jc w:val="both"/>
        <w:rPr>
          <w:rFonts w:cstheme="minorHAnsi"/>
          <w:sz w:val="20"/>
          <w:szCs w:val="20"/>
        </w:rPr>
      </w:pPr>
      <w:r w:rsidRPr="00002C1C">
        <w:rPr>
          <w:rFonts w:cstheme="minorHAnsi"/>
          <w:b/>
          <w:bCs/>
          <w:sz w:val="20"/>
          <w:szCs w:val="20"/>
        </w:rPr>
        <w:t>EECR03</w:t>
      </w:r>
      <w:r w:rsidRPr="00002C1C">
        <w:rPr>
          <w:rFonts w:cstheme="minorHAnsi"/>
          <w:sz w:val="20"/>
          <w:szCs w:val="20"/>
        </w:rPr>
        <w:t>_Persoane care dobândesc o calificare la încetarea calității de participant (număr persoane)_Regiune mai putin dezvoltata - Țintă: 223</w:t>
      </w:r>
      <w:r w:rsidR="00D8115A" w:rsidRPr="00002C1C">
        <w:rPr>
          <w:rFonts w:cstheme="minorHAnsi"/>
          <w:sz w:val="20"/>
          <w:szCs w:val="20"/>
        </w:rPr>
        <w:t xml:space="preserve"> de</w:t>
      </w:r>
      <w:r w:rsidRPr="00002C1C">
        <w:rPr>
          <w:rFonts w:cstheme="minorHAnsi"/>
          <w:sz w:val="20"/>
          <w:szCs w:val="20"/>
        </w:rPr>
        <w:t xml:space="preserve"> persoane;</w:t>
      </w:r>
    </w:p>
    <w:p w14:paraId="6BD98C4C" w14:textId="11F0FBB8" w:rsidR="00E84E09" w:rsidRPr="00002C1C" w:rsidRDefault="00E84E09" w:rsidP="008D5305">
      <w:pPr>
        <w:pStyle w:val="ListParagraph"/>
        <w:numPr>
          <w:ilvl w:val="0"/>
          <w:numId w:val="7"/>
        </w:numPr>
        <w:spacing w:line="240" w:lineRule="auto"/>
        <w:jc w:val="both"/>
        <w:rPr>
          <w:rFonts w:cstheme="minorHAnsi"/>
          <w:sz w:val="20"/>
          <w:szCs w:val="20"/>
        </w:rPr>
      </w:pPr>
      <w:r w:rsidRPr="00002C1C">
        <w:rPr>
          <w:rFonts w:cstheme="minorHAnsi"/>
          <w:b/>
          <w:bCs/>
          <w:sz w:val="20"/>
          <w:szCs w:val="20"/>
        </w:rPr>
        <w:t>EECR04.01</w:t>
      </w:r>
      <w:r w:rsidRPr="00002C1C">
        <w:rPr>
          <w:rFonts w:cstheme="minorHAnsi"/>
          <w:sz w:val="20"/>
          <w:szCs w:val="20"/>
        </w:rPr>
        <w:t xml:space="preserve">_Participanți </w:t>
      </w:r>
      <w:r w:rsidR="008D5305" w:rsidRPr="00002C1C">
        <w:rPr>
          <w:rFonts w:cstheme="minorHAnsi"/>
          <w:sz w:val="20"/>
          <w:szCs w:val="20"/>
        </w:rPr>
        <w:t xml:space="preserve">de etnie </w:t>
      </w:r>
      <w:r w:rsidRPr="00002C1C">
        <w:rPr>
          <w:rFonts w:cstheme="minorHAnsi"/>
          <w:sz w:val="20"/>
          <w:szCs w:val="20"/>
        </w:rPr>
        <w:t>rom</w:t>
      </w:r>
      <w:r w:rsidR="008D5305" w:rsidRPr="00002C1C">
        <w:rPr>
          <w:rFonts w:cstheme="minorHAnsi"/>
          <w:sz w:val="20"/>
          <w:szCs w:val="20"/>
        </w:rPr>
        <w:t>ă</w:t>
      </w:r>
      <w:r w:rsidRPr="00002C1C">
        <w:rPr>
          <w:rFonts w:cstheme="minorHAnsi"/>
          <w:sz w:val="20"/>
          <w:szCs w:val="20"/>
        </w:rPr>
        <w:t xml:space="preserve"> care au un loc de muncă, inclusiv care desfășoară o activitate independentă, la încetarea calității de participant (număr persoane)_Regiune mai pu</w:t>
      </w:r>
      <w:r w:rsidR="008D5305" w:rsidRPr="00002C1C">
        <w:rPr>
          <w:rFonts w:cstheme="minorHAnsi"/>
          <w:sz w:val="20"/>
          <w:szCs w:val="20"/>
        </w:rPr>
        <w:t>ț</w:t>
      </w:r>
      <w:r w:rsidRPr="00002C1C">
        <w:rPr>
          <w:rFonts w:cstheme="minorHAnsi"/>
          <w:sz w:val="20"/>
          <w:szCs w:val="20"/>
        </w:rPr>
        <w:t>in dezvoltat</w:t>
      </w:r>
      <w:r w:rsidR="008D5305" w:rsidRPr="00002C1C">
        <w:rPr>
          <w:rFonts w:cstheme="minorHAnsi"/>
          <w:sz w:val="20"/>
          <w:szCs w:val="20"/>
        </w:rPr>
        <w:t>ă</w:t>
      </w:r>
      <w:r w:rsidRPr="00002C1C">
        <w:rPr>
          <w:rFonts w:cstheme="minorHAnsi"/>
          <w:sz w:val="20"/>
          <w:szCs w:val="20"/>
        </w:rPr>
        <w:t xml:space="preserve"> - Țintă: 9 persoane;</w:t>
      </w:r>
    </w:p>
    <w:p w14:paraId="4F0D49EF" w14:textId="7C8A21D6" w:rsidR="00E84E09" w:rsidRPr="00002C1C" w:rsidRDefault="00E84E09" w:rsidP="008D5305">
      <w:pPr>
        <w:pStyle w:val="ListParagraph"/>
        <w:numPr>
          <w:ilvl w:val="0"/>
          <w:numId w:val="7"/>
        </w:numPr>
        <w:spacing w:line="240" w:lineRule="auto"/>
        <w:jc w:val="both"/>
        <w:rPr>
          <w:rFonts w:cstheme="minorHAnsi"/>
          <w:sz w:val="20"/>
          <w:szCs w:val="20"/>
        </w:rPr>
      </w:pPr>
      <w:r w:rsidRPr="00002C1C">
        <w:rPr>
          <w:rFonts w:cstheme="minorHAnsi"/>
          <w:b/>
          <w:bCs/>
          <w:sz w:val="20"/>
          <w:szCs w:val="20"/>
        </w:rPr>
        <w:t>EECR03.01</w:t>
      </w:r>
      <w:r w:rsidRPr="00002C1C">
        <w:rPr>
          <w:rFonts w:cstheme="minorHAnsi"/>
          <w:sz w:val="20"/>
          <w:szCs w:val="20"/>
        </w:rPr>
        <w:t xml:space="preserve">_Persoane </w:t>
      </w:r>
      <w:r w:rsidR="008D5305" w:rsidRPr="00002C1C">
        <w:rPr>
          <w:rFonts w:cstheme="minorHAnsi"/>
          <w:sz w:val="20"/>
          <w:szCs w:val="20"/>
        </w:rPr>
        <w:t xml:space="preserve">de etnie </w:t>
      </w:r>
      <w:r w:rsidRPr="00002C1C">
        <w:rPr>
          <w:rFonts w:cstheme="minorHAnsi"/>
          <w:sz w:val="20"/>
          <w:szCs w:val="20"/>
        </w:rPr>
        <w:t>rom</w:t>
      </w:r>
      <w:r w:rsidR="008D5305" w:rsidRPr="00002C1C">
        <w:rPr>
          <w:rFonts w:cstheme="minorHAnsi"/>
          <w:sz w:val="20"/>
          <w:szCs w:val="20"/>
        </w:rPr>
        <w:t>ă</w:t>
      </w:r>
      <w:r w:rsidRPr="00002C1C">
        <w:rPr>
          <w:rFonts w:cstheme="minorHAnsi"/>
          <w:sz w:val="20"/>
          <w:szCs w:val="20"/>
        </w:rPr>
        <w:t xml:space="preserve"> care dobândesc o calificare la încetarea calității de participant (număr persoane)_Regiune mai pu</w:t>
      </w:r>
      <w:r w:rsidR="008D5305" w:rsidRPr="00002C1C">
        <w:rPr>
          <w:rFonts w:cstheme="minorHAnsi"/>
          <w:sz w:val="20"/>
          <w:szCs w:val="20"/>
        </w:rPr>
        <w:t>ț</w:t>
      </w:r>
      <w:r w:rsidRPr="00002C1C">
        <w:rPr>
          <w:rFonts w:cstheme="minorHAnsi"/>
          <w:sz w:val="20"/>
          <w:szCs w:val="20"/>
        </w:rPr>
        <w:t>in dezvoltat</w:t>
      </w:r>
      <w:r w:rsidR="008D5305" w:rsidRPr="00002C1C">
        <w:rPr>
          <w:rFonts w:cstheme="minorHAnsi"/>
          <w:sz w:val="20"/>
          <w:szCs w:val="20"/>
        </w:rPr>
        <w:t>ă</w:t>
      </w:r>
      <w:r w:rsidRPr="00002C1C">
        <w:rPr>
          <w:rFonts w:cstheme="minorHAnsi"/>
          <w:sz w:val="20"/>
          <w:szCs w:val="20"/>
        </w:rPr>
        <w:t xml:space="preserve"> - Țintă: 30</w:t>
      </w:r>
      <w:r w:rsidR="00D8115A" w:rsidRPr="00002C1C">
        <w:rPr>
          <w:rFonts w:cstheme="minorHAnsi"/>
          <w:sz w:val="20"/>
          <w:szCs w:val="20"/>
        </w:rPr>
        <w:t xml:space="preserve"> de</w:t>
      </w:r>
      <w:r w:rsidRPr="00002C1C">
        <w:rPr>
          <w:rFonts w:cstheme="minorHAnsi"/>
          <w:sz w:val="20"/>
          <w:szCs w:val="20"/>
        </w:rPr>
        <w:t xml:space="preserve"> persoane; </w:t>
      </w:r>
    </w:p>
    <w:p w14:paraId="4BDA3163" w14:textId="75B20FC3" w:rsidR="00E84E09" w:rsidRPr="00002C1C" w:rsidRDefault="00E84E09" w:rsidP="008D5305">
      <w:pPr>
        <w:pStyle w:val="ListParagraph"/>
        <w:numPr>
          <w:ilvl w:val="0"/>
          <w:numId w:val="7"/>
        </w:numPr>
        <w:spacing w:line="240" w:lineRule="auto"/>
        <w:jc w:val="both"/>
        <w:rPr>
          <w:rFonts w:cstheme="minorHAnsi"/>
          <w:sz w:val="20"/>
          <w:szCs w:val="20"/>
        </w:rPr>
      </w:pPr>
      <w:r w:rsidRPr="00002C1C">
        <w:rPr>
          <w:rFonts w:cstheme="minorHAnsi"/>
          <w:b/>
          <w:bCs/>
          <w:sz w:val="20"/>
          <w:szCs w:val="20"/>
        </w:rPr>
        <w:t>EECR04</w:t>
      </w:r>
      <w:r w:rsidRPr="00002C1C">
        <w:rPr>
          <w:rFonts w:cstheme="minorHAnsi"/>
          <w:sz w:val="20"/>
          <w:szCs w:val="20"/>
        </w:rPr>
        <w:t>_Participanți care au un loc de muncă, inclusiv care desfășoară o activitate independentă, la încetarea calității de participant (număr de persoane)_Regiune mai pu</w:t>
      </w:r>
      <w:r w:rsidR="00B3500D" w:rsidRPr="00002C1C">
        <w:rPr>
          <w:rFonts w:cstheme="minorHAnsi"/>
          <w:sz w:val="20"/>
          <w:szCs w:val="20"/>
        </w:rPr>
        <w:t>ț</w:t>
      </w:r>
      <w:r w:rsidRPr="00002C1C">
        <w:rPr>
          <w:rFonts w:cstheme="minorHAnsi"/>
          <w:sz w:val="20"/>
          <w:szCs w:val="20"/>
        </w:rPr>
        <w:t>in dezvoltat</w:t>
      </w:r>
      <w:r w:rsidR="00B3500D" w:rsidRPr="00002C1C">
        <w:rPr>
          <w:rFonts w:cstheme="minorHAnsi"/>
          <w:sz w:val="20"/>
          <w:szCs w:val="20"/>
        </w:rPr>
        <w:t>ă</w:t>
      </w:r>
      <w:r w:rsidRPr="00002C1C">
        <w:rPr>
          <w:rFonts w:cstheme="minorHAnsi"/>
          <w:sz w:val="20"/>
          <w:szCs w:val="20"/>
        </w:rPr>
        <w:t xml:space="preserve"> - Țintă: 84</w:t>
      </w:r>
      <w:r w:rsidR="00D8115A" w:rsidRPr="00002C1C">
        <w:rPr>
          <w:rFonts w:cstheme="minorHAnsi"/>
          <w:sz w:val="20"/>
          <w:szCs w:val="20"/>
        </w:rPr>
        <w:t xml:space="preserve"> de</w:t>
      </w:r>
      <w:r w:rsidRPr="00002C1C">
        <w:rPr>
          <w:rFonts w:cstheme="minorHAnsi"/>
          <w:sz w:val="20"/>
          <w:szCs w:val="20"/>
        </w:rPr>
        <w:t xml:space="preserve"> persoane.</w:t>
      </w:r>
    </w:p>
    <w:p w14:paraId="72611189" w14:textId="42FC02FB" w:rsidR="00BD0B1F" w:rsidRPr="00002C1C" w:rsidRDefault="00A964F9" w:rsidP="008D5305">
      <w:pPr>
        <w:spacing w:line="240" w:lineRule="auto"/>
        <w:rPr>
          <w:rFonts w:cstheme="minorHAnsi"/>
          <w:sz w:val="20"/>
          <w:szCs w:val="20"/>
        </w:rPr>
      </w:pPr>
      <w:r w:rsidRPr="00002C1C">
        <w:rPr>
          <w:rFonts w:cstheme="minorHAnsi"/>
          <w:b/>
          <w:bCs/>
          <w:sz w:val="20"/>
          <w:szCs w:val="20"/>
        </w:rPr>
        <w:t>ACTIVITĂȚI</w:t>
      </w:r>
      <w:r w:rsidR="00BD0B1F" w:rsidRPr="00002C1C">
        <w:rPr>
          <w:rFonts w:cstheme="minorHAnsi"/>
          <w:sz w:val="20"/>
          <w:szCs w:val="20"/>
        </w:rPr>
        <w:t>:</w:t>
      </w:r>
    </w:p>
    <w:p w14:paraId="1D1C63C2" w14:textId="77777777" w:rsidR="00A964F9" w:rsidRPr="00002C1C" w:rsidRDefault="00BD0B1F" w:rsidP="00B3500D">
      <w:pPr>
        <w:pStyle w:val="ListParagraph"/>
        <w:numPr>
          <w:ilvl w:val="0"/>
          <w:numId w:val="5"/>
        </w:numPr>
        <w:spacing w:line="240" w:lineRule="auto"/>
        <w:jc w:val="both"/>
        <w:rPr>
          <w:rFonts w:cstheme="minorHAnsi"/>
          <w:sz w:val="20"/>
          <w:szCs w:val="20"/>
        </w:rPr>
      </w:pPr>
      <w:r w:rsidRPr="00002C1C">
        <w:rPr>
          <w:rFonts w:cstheme="minorHAnsi"/>
          <w:b/>
          <w:bCs/>
          <w:sz w:val="20"/>
          <w:szCs w:val="20"/>
        </w:rPr>
        <w:t>Activitate 0</w:t>
      </w:r>
      <w:r w:rsidRPr="00002C1C">
        <w:rPr>
          <w:rFonts w:cstheme="minorHAnsi"/>
          <w:sz w:val="20"/>
          <w:szCs w:val="20"/>
        </w:rPr>
        <w:t xml:space="preserve"> – Realizarea analizei de nevoi inițiale în vederea identificării necesarului de formare profesională pentru persoanele din grupul țintă </w:t>
      </w:r>
    </w:p>
    <w:p w14:paraId="75181DE7" w14:textId="77777777" w:rsidR="00A964F9" w:rsidRPr="00002C1C" w:rsidRDefault="00BD0B1F" w:rsidP="008D5305">
      <w:pPr>
        <w:pStyle w:val="ListParagraph"/>
        <w:spacing w:line="240" w:lineRule="auto"/>
        <w:rPr>
          <w:rFonts w:cstheme="minorHAnsi"/>
          <w:sz w:val="20"/>
          <w:szCs w:val="20"/>
        </w:rPr>
      </w:pPr>
      <w:r w:rsidRPr="00002C1C">
        <w:rPr>
          <w:rFonts w:cstheme="minorHAnsi"/>
          <w:sz w:val="20"/>
          <w:szCs w:val="20"/>
        </w:rPr>
        <w:t>Dată început: 07-2024</w:t>
      </w:r>
    </w:p>
    <w:p w14:paraId="25DA1472" w14:textId="7177414C" w:rsidR="00BD0B1F" w:rsidRPr="00002C1C" w:rsidRDefault="00BD0B1F" w:rsidP="008D5305">
      <w:pPr>
        <w:pStyle w:val="ListParagraph"/>
        <w:spacing w:line="240" w:lineRule="auto"/>
        <w:rPr>
          <w:rFonts w:cstheme="minorHAnsi"/>
          <w:sz w:val="20"/>
          <w:szCs w:val="20"/>
        </w:rPr>
      </w:pPr>
      <w:r w:rsidRPr="00002C1C">
        <w:rPr>
          <w:rFonts w:cstheme="minorHAnsi"/>
          <w:sz w:val="20"/>
          <w:szCs w:val="20"/>
        </w:rPr>
        <w:t>Dată finalizare: 12-2024</w:t>
      </w:r>
    </w:p>
    <w:p w14:paraId="2E70AA51" w14:textId="77777777" w:rsidR="00A964F9" w:rsidRPr="00002C1C" w:rsidRDefault="00BD0B1F" w:rsidP="008D5305">
      <w:pPr>
        <w:pStyle w:val="ListParagraph"/>
        <w:numPr>
          <w:ilvl w:val="0"/>
          <w:numId w:val="5"/>
        </w:numPr>
        <w:spacing w:line="240" w:lineRule="auto"/>
        <w:rPr>
          <w:rFonts w:cstheme="minorHAnsi"/>
          <w:sz w:val="20"/>
          <w:szCs w:val="20"/>
        </w:rPr>
      </w:pPr>
      <w:r w:rsidRPr="00002C1C">
        <w:rPr>
          <w:rFonts w:cstheme="minorHAnsi"/>
          <w:b/>
          <w:bCs/>
          <w:sz w:val="20"/>
          <w:szCs w:val="20"/>
        </w:rPr>
        <w:t>Activitate A1</w:t>
      </w:r>
      <w:r w:rsidRPr="00002C1C">
        <w:rPr>
          <w:rFonts w:cstheme="minorHAnsi"/>
          <w:sz w:val="20"/>
          <w:szCs w:val="20"/>
        </w:rPr>
        <w:t xml:space="preserve"> - Furnizarea de servicii specializate pentru stimularea ocupării</w:t>
      </w:r>
    </w:p>
    <w:p w14:paraId="516629B6" w14:textId="77777777" w:rsidR="00A964F9" w:rsidRPr="00002C1C" w:rsidRDefault="00BD0B1F" w:rsidP="008D5305">
      <w:pPr>
        <w:pStyle w:val="ListParagraph"/>
        <w:spacing w:line="240" w:lineRule="auto"/>
        <w:rPr>
          <w:rFonts w:cstheme="minorHAnsi"/>
          <w:sz w:val="20"/>
          <w:szCs w:val="20"/>
        </w:rPr>
      </w:pPr>
      <w:r w:rsidRPr="00002C1C">
        <w:rPr>
          <w:rFonts w:cstheme="minorHAnsi"/>
          <w:sz w:val="20"/>
          <w:szCs w:val="20"/>
        </w:rPr>
        <w:t>Dată început: 01-07-2025</w:t>
      </w:r>
    </w:p>
    <w:p w14:paraId="6A71EEE2" w14:textId="5D831284" w:rsidR="00BD0B1F" w:rsidRPr="00002C1C" w:rsidRDefault="00BD0B1F" w:rsidP="008D5305">
      <w:pPr>
        <w:pStyle w:val="ListParagraph"/>
        <w:spacing w:line="240" w:lineRule="auto"/>
        <w:rPr>
          <w:rFonts w:cstheme="minorHAnsi"/>
          <w:sz w:val="20"/>
          <w:szCs w:val="20"/>
        </w:rPr>
      </w:pPr>
      <w:r w:rsidRPr="00002C1C">
        <w:rPr>
          <w:rFonts w:cstheme="minorHAnsi"/>
          <w:sz w:val="20"/>
          <w:szCs w:val="20"/>
        </w:rPr>
        <w:t>Dată finalizare: 31-12-2027</w:t>
      </w:r>
    </w:p>
    <w:p w14:paraId="6E15A00F" w14:textId="4A8B1B00" w:rsidR="00BD0B1F" w:rsidRPr="00002C1C" w:rsidRDefault="00BD0B1F" w:rsidP="007D5629">
      <w:pPr>
        <w:pStyle w:val="ListParagraph"/>
        <w:numPr>
          <w:ilvl w:val="1"/>
          <w:numId w:val="5"/>
        </w:numPr>
        <w:spacing w:line="240" w:lineRule="auto"/>
        <w:jc w:val="both"/>
        <w:rPr>
          <w:rFonts w:cstheme="minorHAnsi"/>
          <w:sz w:val="20"/>
          <w:szCs w:val="20"/>
        </w:rPr>
      </w:pPr>
      <w:r w:rsidRPr="00002C1C">
        <w:rPr>
          <w:rFonts w:cstheme="minorHAnsi"/>
          <w:sz w:val="20"/>
          <w:szCs w:val="20"/>
        </w:rPr>
        <w:t xml:space="preserve">Subactivitatea A1.1. Identificare </w:t>
      </w:r>
      <w:r w:rsidR="007D5629" w:rsidRPr="00002C1C">
        <w:rPr>
          <w:rFonts w:cstheme="minorHAnsi"/>
          <w:sz w:val="20"/>
          <w:szCs w:val="20"/>
        </w:rPr>
        <w:t>ș</w:t>
      </w:r>
      <w:r w:rsidRPr="00002C1C">
        <w:rPr>
          <w:rFonts w:cstheme="minorHAnsi"/>
          <w:sz w:val="20"/>
          <w:szCs w:val="20"/>
        </w:rPr>
        <w:t xml:space="preserve">i selectare grup </w:t>
      </w:r>
      <w:r w:rsidR="007D5629" w:rsidRPr="00002C1C">
        <w:rPr>
          <w:rFonts w:cstheme="minorHAnsi"/>
          <w:sz w:val="20"/>
          <w:szCs w:val="20"/>
        </w:rPr>
        <w:t>ț</w:t>
      </w:r>
      <w:r w:rsidRPr="00002C1C">
        <w:rPr>
          <w:rFonts w:cstheme="minorHAnsi"/>
          <w:sz w:val="20"/>
          <w:szCs w:val="20"/>
        </w:rPr>
        <w:t>int</w:t>
      </w:r>
      <w:r w:rsidR="007D5629" w:rsidRPr="00002C1C">
        <w:rPr>
          <w:rFonts w:cstheme="minorHAnsi"/>
          <w:sz w:val="20"/>
          <w:szCs w:val="20"/>
        </w:rPr>
        <w:t>ă</w:t>
      </w:r>
      <w:r w:rsidRPr="00002C1C">
        <w:rPr>
          <w:rFonts w:cstheme="minorHAnsi"/>
          <w:sz w:val="20"/>
          <w:szCs w:val="20"/>
        </w:rPr>
        <w:t xml:space="preserve"> (Perioada 01-07-2025 -31-12-2027)</w:t>
      </w:r>
    </w:p>
    <w:p w14:paraId="3F8D7A0C" w14:textId="733D7C92" w:rsidR="00BD0B1F" w:rsidRPr="00002C1C" w:rsidRDefault="00BD0B1F" w:rsidP="007D5629">
      <w:pPr>
        <w:pStyle w:val="ListParagraph"/>
        <w:numPr>
          <w:ilvl w:val="1"/>
          <w:numId w:val="5"/>
        </w:numPr>
        <w:spacing w:line="240" w:lineRule="auto"/>
        <w:jc w:val="both"/>
        <w:rPr>
          <w:rFonts w:cstheme="minorHAnsi"/>
          <w:sz w:val="20"/>
          <w:szCs w:val="20"/>
        </w:rPr>
      </w:pPr>
      <w:r w:rsidRPr="00002C1C">
        <w:rPr>
          <w:rFonts w:cstheme="minorHAnsi"/>
          <w:sz w:val="20"/>
          <w:szCs w:val="20"/>
        </w:rPr>
        <w:t xml:space="preserve">Subactivitatea A1.2. </w:t>
      </w:r>
      <w:bookmarkStart w:id="2" w:name="_Hlk204693347"/>
      <w:r w:rsidRPr="00002C1C">
        <w:rPr>
          <w:rFonts w:cstheme="minorHAnsi"/>
          <w:sz w:val="20"/>
          <w:szCs w:val="20"/>
        </w:rPr>
        <w:t xml:space="preserve">Furnizarea de servicii specializate pentru stimularea ocupării pentru persoanele din grupul </w:t>
      </w:r>
      <w:r w:rsidR="007D5629" w:rsidRPr="00002C1C">
        <w:rPr>
          <w:rFonts w:cstheme="minorHAnsi"/>
          <w:sz w:val="20"/>
          <w:szCs w:val="20"/>
        </w:rPr>
        <w:t>ț</w:t>
      </w:r>
      <w:r w:rsidRPr="00002C1C">
        <w:rPr>
          <w:rFonts w:cstheme="minorHAnsi"/>
          <w:sz w:val="20"/>
          <w:szCs w:val="20"/>
        </w:rPr>
        <w:t>int</w:t>
      </w:r>
      <w:bookmarkEnd w:id="2"/>
      <w:r w:rsidR="007D5629" w:rsidRPr="00002C1C">
        <w:rPr>
          <w:rFonts w:cstheme="minorHAnsi"/>
          <w:sz w:val="20"/>
          <w:szCs w:val="20"/>
        </w:rPr>
        <w:t>ă</w:t>
      </w:r>
      <w:r w:rsidRPr="00002C1C">
        <w:rPr>
          <w:rFonts w:cstheme="minorHAnsi"/>
          <w:sz w:val="20"/>
          <w:szCs w:val="20"/>
        </w:rPr>
        <w:t xml:space="preserve"> (Perioada 01-07-2025 -31-12-2027)</w:t>
      </w:r>
    </w:p>
    <w:p w14:paraId="6BF0DE7C" w14:textId="77777777" w:rsidR="00A964F9" w:rsidRPr="00002C1C" w:rsidRDefault="007E617A" w:rsidP="007D5629">
      <w:pPr>
        <w:pStyle w:val="ListParagraph"/>
        <w:numPr>
          <w:ilvl w:val="0"/>
          <w:numId w:val="5"/>
        </w:numPr>
        <w:spacing w:line="240" w:lineRule="auto"/>
        <w:jc w:val="both"/>
        <w:rPr>
          <w:rFonts w:cstheme="minorHAnsi"/>
          <w:sz w:val="20"/>
          <w:szCs w:val="20"/>
        </w:rPr>
      </w:pPr>
      <w:r w:rsidRPr="00002C1C">
        <w:rPr>
          <w:rFonts w:cstheme="minorHAnsi"/>
          <w:b/>
          <w:bCs/>
          <w:sz w:val="20"/>
          <w:szCs w:val="20"/>
        </w:rPr>
        <w:t>Activitatea A2</w:t>
      </w:r>
      <w:r w:rsidRPr="00002C1C">
        <w:rPr>
          <w:rFonts w:cstheme="minorHAnsi"/>
          <w:sz w:val="20"/>
          <w:szCs w:val="20"/>
        </w:rPr>
        <w:t xml:space="preserve"> – Organizarea și derularea de programe de formare profesională pentru persoanele din grupul țintă</w:t>
      </w:r>
    </w:p>
    <w:p w14:paraId="56ABCF53" w14:textId="77777777" w:rsidR="00A964F9" w:rsidRPr="00002C1C" w:rsidRDefault="007E617A" w:rsidP="007D5629">
      <w:pPr>
        <w:pStyle w:val="ListParagraph"/>
        <w:spacing w:line="240" w:lineRule="auto"/>
        <w:jc w:val="both"/>
        <w:rPr>
          <w:rFonts w:cstheme="minorHAnsi"/>
          <w:sz w:val="20"/>
          <w:szCs w:val="20"/>
        </w:rPr>
      </w:pPr>
      <w:r w:rsidRPr="00002C1C">
        <w:rPr>
          <w:rFonts w:cstheme="minorHAnsi"/>
          <w:sz w:val="20"/>
          <w:szCs w:val="20"/>
        </w:rPr>
        <w:lastRenderedPageBreak/>
        <w:t>Dată început: 01-08-2025</w:t>
      </w:r>
    </w:p>
    <w:p w14:paraId="21FE8ED5" w14:textId="5EEE7D3B" w:rsidR="007E617A" w:rsidRPr="00002C1C" w:rsidRDefault="007E617A" w:rsidP="007D5629">
      <w:pPr>
        <w:pStyle w:val="ListParagraph"/>
        <w:spacing w:line="240" w:lineRule="auto"/>
        <w:jc w:val="both"/>
        <w:rPr>
          <w:rFonts w:cstheme="minorHAnsi"/>
          <w:sz w:val="20"/>
          <w:szCs w:val="20"/>
        </w:rPr>
      </w:pPr>
      <w:r w:rsidRPr="00002C1C">
        <w:rPr>
          <w:rFonts w:cstheme="minorHAnsi"/>
          <w:sz w:val="20"/>
          <w:szCs w:val="20"/>
        </w:rPr>
        <w:t>Dată finalizare: 31-12-2027</w:t>
      </w:r>
    </w:p>
    <w:p w14:paraId="0D230EED" w14:textId="77777777" w:rsidR="00A964F9" w:rsidRPr="00002C1C" w:rsidRDefault="00BD0B1F" w:rsidP="007D5629">
      <w:pPr>
        <w:pStyle w:val="ListParagraph"/>
        <w:numPr>
          <w:ilvl w:val="0"/>
          <w:numId w:val="5"/>
        </w:numPr>
        <w:spacing w:line="240" w:lineRule="auto"/>
        <w:jc w:val="both"/>
        <w:rPr>
          <w:rFonts w:cstheme="minorHAnsi"/>
          <w:sz w:val="20"/>
          <w:szCs w:val="20"/>
        </w:rPr>
      </w:pPr>
      <w:r w:rsidRPr="00002C1C">
        <w:rPr>
          <w:rFonts w:cstheme="minorHAnsi"/>
          <w:b/>
          <w:bCs/>
          <w:sz w:val="20"/>
          <w:szCs w:val="20"/>
        </w:rPr>
        <w:t xml:space="preserve">Activitate A.3 </w:t>
      </w:r>
      <w:r w:rsidRPr="00002C1C">
        <w:rPr>
          <w:rFonts w:cstheme="minorHAnsi"/>
          <w:sz w:val="20"/>
          <w:szCs w:val="20"/>
        </w:rPr>
        <w:t>- Management general al proiectului</w:t>
      </w:r>
    </w:p>
    <w:p w14:paraId="4D3063C0" w14:textId="77777777" w:rsidR="00A964F9" w:rsidRPr="00002C1C" w:rsidRDefault="00BD0B1F" w:rsidP="007D5629">
      <w:pPr>
        <w:pStyle w:val="ListParagraph"/>
        <w:spacing w:line="240" w:lineRule="auto"/>
        <w:jc w:val="both"/>
        <w:rPr>
          <w:rFonts w:cstheme="minorHAnsi"/>
          <w:sz w:val="20"/>
          <w:szCs w:val="20"/>
        </w:rPr>
      </w:pPr>
      <w:r w:rsidRPr="00002C1C">
        <w:rPr>
          <w:rFonts w:cstheme="minorHAnsi"/>
          <w:sz w:val="20"/>
          <w:szCs w:val="20"/>
        </w:rPr>
        <w:t>Dată început: 01-07-2025</w:t>
      </w:r>
    </w:p>
    <w:p w14:paraId="1BBA7398" w14:textId="56392450" w:rsidR="00BD0B1F" w:rsidRPr="00002C1C" w:rsidRDefault="00BD0B1F" w:rsidP="007D5629">
      <w:pPr>
        <w:pStyle w:val="ListParagraph"/>
        <w:spacing w:line="240" w:lineRule="auto"/>
        <w:jc w:val="both"/>
        <w:rPr>
          <w:rFonts w:cstheme="minorHAnsi"/>
          <w:sz w:val="20"/>
          <w:szCs w:val="20"/>
        </w:rPr>
      </w:pPr>
      <w:r w:rsidRPr="00002C1C">
        <w:rPr>
          <w:rFonts w:cstheme="minorHAnsi"/>
          <w:sz w:val="20"/>
          <w:szCs w:val="20"/>
        </w:rPr>
        <w:t>Dată finalizare: 31-12-2027</w:t>
      </w:r>
    </w:p>
    <w:p w14:paraId="7D7B21B8" w14:textId="07A294B0" w:rsidR="00BD0B1F" w:rsidRPr="00002C1C" w:rsidRDefault="00BD0B1F" w:rsidP="007D5629">
      <w:pPr>
        <w:pStyle w:val="ListParagraph"/>
        <w:numPr>
          <w:ilvl w:val="1"/>
          <w:numId w:val="5"/>
        </w:numPr>
        <w:spacing w:line="240" w:lineRule="auto"/>
        <w:jc w:val="both"/>
        <w:rPr>
          <w:rFonts w:cstheme="minorHAnsi"/>
          <w:sz w:val="20"/>
          <w:szCs w:val="20"/>
        </w:rPr>
      </w:pPr>
      <w:r w:rsidRPr="00002C1C">
        <w:rPr>
          <w:rFonts w:cstheme="minorHAnsi"/>
          <w:sz w:val="20"/>
          <w:szCs w:val="20"/>
        </w:rPr>
        <w:t>Subactivitatea A3.1 - Managementul general al proiectului</w:t>
      </w:r>
      <w:r w:rsidR="007E617A" w:rsidRPr="00002C1C">
        <w:rPr>
          <w:rFonts w:cstheme="minorHAnsi"/>
          <w:sz w:val="20"/>
          <w:szCs w:val="20"/>
        </w:rPr>
        <w:t xml:space="preserve"> (Perioada 01-07-2025 -</w:t>
      </w:r>
      <w:r w:rsidR="007D5629" w:rsidRPr="00002C1C">
        <w:rPr>
          <w:rFonts w:cstheme="minorHAnsi"/>
          <w:sz w:val="20"/>
          <w:szCs w:val="20"/>
        </w:rPr>
        <w:t xml:space="preserve"> </w:t>
      </w:r>
      <w:r w:rsidR="007E617A" w:rsidRPr="00002C1C">
        <w:rPr>
          <w:rFonts w:cstheme="minorHAnsi"/>
          <w:sz w:val="20"/>
          <w:szCs w:val="20"/>
        </w:rPr>
        <w:t>31-12-2027)</w:t>
      </w:r>
    </w:p>
    <w:p w14:paraId="42EAC6AA" w14:textId="0671B276" w:rsidR="00BD0B1F" w:rsidRPr="00002C1C" w:rsidRDefault="00BD0B1F" w:rsidP="007D5629">
      <w:pPr>
        <w:pStyle w:val="ListParagraph"/>
        <w:numPr>
          <w:ilvl w:val="1"/>
          <w:numId w:val="5"/>
        </w:numPr>
        <w:spacing w:line="240" w:lineRule="auto"/>
        <w:jc w:val="both"/>
        <w:rPr>
          <w:rFonts w:cstheme="minorHAnsi"/>
          <w:sz w:val="20"/>
          <w:szCs w:val="20"/>
        </w:rPr>
      </w:pPr>
      <w:r w:rsidRPr="00002C1C">
        <w:rPr>
          <w:rFonts w:cstheme="minorHAnsi"/>
          <w:sz w:val="20"/>
          <w:szCs w:val="20"/>
        </w:rPr>
        <w:t>Subactivitatea A3.2 - Decontarea cheltuielilor indirecte</w:t>
      </w:r>
      <w:r w:rsidR="007E617A" w:rsidRPr="00002C1C">
        <w:rPr>
          <w:rFonts w:cstheme="minorHAnsi"/>
          <w:sz w:val="20"/>
          <w:szCs w:val="20"/>
        </w:rPr>
        <w:t xml:space="preserve"> (Perioada 01-07-2025 -</w:t>
      </w:r>
      <w:r w:rsidR="007D5629" w:rsidRPr="00002C1C">
        <w:rPr>
          <w:rFonts w:cstheme="minorHAnsi"/>
          <w:sz w:val="20"/>
          <w:szCs w:val="20"/>
        </w:rPr>
        <w:t xml:space="preserve"> </w:t>
      </w:r>
      <w:r w:rsidR="007E617A" w:rsidRPr="00002C1C">
        <w:rPr>
          <w:rFonts w:cstheme="minorHAnsi"/>
          <w:sz w:val="20"/>
          <w:szCs w:val="20"/>
        </w:rPr>
        <w:t>31-12-2027)</w:t>
      </w:r>
    </w:p>
    <w:p w14:paraId="0E35DB6E" w14:textId="2D4E7FFA" w:rsidR="007E617A" w:rsidRPr="00002C1C" w:rsidRDefault="007E617A" w:rsidP="007D5629">
      <w:pPr>
        <w:pStyle w:val="ListParagraph"/>
        <w:numPr>
          <w:ilvl w:val="1"/>
          <w:numId w:val="5"/>
        </w:numPr>
        <w:spacing w:line="240" w:lineRule="auto"/>
        <w:jc w:val="both"/>
        <w:rPr>
          <w:rFonts w:cstheme="minorHAnsi"/>
          <w:sz w:val="20"/>
          <w:szCs w:val="20"/>
        </w:rPr>
      </w:pPr>
      <w:r w:rsidRPr="00002C1C">
        <w:rPr>
          <w:rFonts w:cstheme="minorHAnsi"/>
          <w:sz w:val="20"/>
          <w:szCs w:val="20"/>
        </w:rPr>
        <w:t>Subactivitatea A 3.3 - Informare și publicitate proiect (Perioada 01-07-2025 -</w:t>
      </w:r>
      <w:r w:rsidR="007D5629" w:rsidRPr="00002C1C">
        <w:rPr>
          <w:rFonts w:cstheme="minorHAnsi"/>
          <w:sz w:val="20"/>
          <w:szCs w:val="20"/>
        </w:rPr>
        <w:t xml:space="preserve"> </w:t>
      </w:r>
      <w:r w:rsidRPr="00002C1C">
        <w:rPr>
          <w:rFonts w:cstheme="minorHAnsi"/>
          <w:sz w:val="20"/>
          <w:szCs w:val="20"/>
        </w:rPr>
        <w:t>31-12-2027)</w:t>
      </w:r>
    </w:p>
    <w:p w14:paraId="267AF5FC" w14:textId="7675E951" w:rsidR="00BD0B1F" w:rsidRPr="00002C1C" w:rsidRDefault="00ED5F54" w:rsidP="008D5305">
      <w:pPr>
        <w:spacing w:line="240" w:lineRule="auto"/>
        <w:rPr>
          <w:rFonts w:cstheme="minorHAnsi"/>
          <w:sz w:val="20"/>
          <w:szCs w:val="20"/>
        </w:rPr>
      </w:pPr>
      <w:r w:rsidRPr="00002C1C">
        <w:rPr>
          <w:rFonts w:cstheme="minorHAnsi"/>
          <w:b/>
          <w:bCs/>
          <w:sz w:val="20"/>
          <w:szCs w:val="20"/>
        </w:rPr>
        <w:t>REZULTATE PREVIZIONATE</w:t>
      </w:r>
      <w:r w:rsidR="00510B16" w:rsidRPr="00002C1C">
        <w:rPr>
          <w:rFonts w:cstheme="minorHAnsi"/>
          <w:sz w:val="20"/>
          <w:szCs w:val="20"/>
        </w:rPr>
        <w:t>:</w:t>
      </w:r>
    </w:p>
    <w:p w14:paraId="5EC73F32" w14:textId="3CF2D9DD" w:rsidR="00EB1F2D" w:rsidRPr="00002C1C" w:rsidRDefault="00EB1F2D" w:rsidP="008D5305">
      <w:pPr>
        <w:spacing w:line="240" w:lineRule="auto"/>
        <w:rPr>
          <w:rFonts w:cstheme="minorHAnsi"/>
          <w:sz w:val="20"/>
          <w:szCs w:val="20"/>
        </w:rPr>
      </w:pPr>
      <w:r w:rsidRPr="00002C1C">
        <w:rPr>
          <w:rFonts w:cstheme="minorHAnsi"/>
          <w:b/>
          <w:bCs/>
          <w:sz w:val="20"/>
          <w:szCs w:val="20"/>
        </w:rPr>
        <w:t>Rezultate A1.1</w:t>
      </w:r>
      <w:r w:rsidR="00902560" w:rsidRPr="00002C1C">
        <w:rPr>
          <w:rFonts w:cstheme="minorHAnsi"/>
          <w:sz w:val="20"/>
          <w:szCs w:val="20"/>
        </w:rPr>
        <w:t xml:space="preserve"> </w:t>
      </w:r>
      <w:r w:rsidR="00902560" w:rsidRPr="00002C1C">
        <w:rPr>
          <w:rFonts w:cstheme="minorHAnsi"/>
          <w:b/>
          <w:bCs/>
          <w:sz w:val="20"/>
          <w:szCs w:val="20"/>
        </w:rPr>
        <w:t>Identificare si selectare grup tinta</w:t>
      </w:r>
      <w:r w:rsidRPr="00002C1C">
        <w:rPr>
          <w:rFonts w:cstheme="minorHAnsi"/>
          <w:sz w:val="20"/>
          <w:szCs w:val="20"/>
        </w:rPr>
        <w:t xml:space="preserve">: </w:t>
      </w:r>
    </w:p>
    <w:p w14:paraId="153E37AD" w14:textId="15551331" w:rsidR="00EB1F2D" w:rsidRPr="00002C1C" w:rsidRDefault="00EB1F2D" w:rsidP="00C51717">
      <w:pPr>
        <w:pStyle w:val="ListParagraph"/>
        <w:numPr>
          <w:ilvl w:val="0"/>
          <w:numId w:val="8"/>
        </w:numPr>
        <w:spacing w:line="240" w:lineRule="auto"/>
        <w:jc w:val="both"/>
        <w:rPr>
          <w:rFonts w:cstheme="minorHAnsi"/>
          <w:sz w:val="20"/>
          <w:szCs w:val="20"/>
        </w:rPr>
      </w:pPr>
      <w:r w:rsidRPr="00002C1C">
        <w:rPr>
          <w:rFonts w:cstheme="minorHAnsi"/>
          <w:sz w:val="20"/>
          <w:szCs w:val="20"/>
        </w:rPr>
        <w:t xml:space="preserve">1 Metodologie de informare </w:t>
      </w:r>
      <w:r w:rsidR="003C7C2F" w:rsidRPr="00002C1C">
        <w:rPr>
          <w:rFonts w:cstheme="minorHAnsi"/>
          <w:sz w:val="20"/>
          <w:szCs w:val="20"/>
        </w:rPr>
        <w:t>ș</w:t>
      </w:r>
      <w:r w:rsidRPr="00002C1C">
        <w:rPr>
          <w:rFonts w:cstheme="minorHAnsi"/>
          <w:sz w:val="20"/>
          <w:szCs w:val="20"/>
        </w:rPr>
        <w:t xml:space="preserve">i recrutare </w:t>
      </w:r>
      <w:r w:rsidR="006E6DE8" w:rsidRPr="00002C1C">
        <w:rPr>
          <w:rFonts w:cstheme="minorHAnsi"/>
          <w:sz w:val="20"/>
          <w:szCs w:val="20"/>
        </w:rPr>
        <w:t>grup țintă (</w:t>
      </w:r>
      <w:r w:rsidRPr="00002C1C">
        <w:rPr>
          <w:rFonts w:cstheme="minorHAnsi"/>
          <w:sz w:val="20"/>
          <w:szCs w:val="20"/>
        </w:rPr>
        <w:t>GT</w:t>
      </w:r>
      <w:r w:rsidR="006E6DE8" w:rsidRPr="00002C1C">
        <w:rPr>
          <w:rFonts w:cstheme="minorHAnsi"/>
          <w:sz w:val="20"/>
          <w:szCs w:val="20"/>
        </w:rPr>
        <w:t>)</w:t>
      </w:r>
      <w:r w:rsidRPr="00002C1C">
        <w:rPr>
          <w:rFonts w:cstheme="minorHAnsi"/>
          <w:sz w:val="20"/>
          <w:szCs w:val="20"/>
        </w:rPr>
        <w:t xml:space="preserve"> </w:t>
      </w:r>
    </w:p>
    <w:p w14:paraId="5F2E6799" w14:textId="101C5F1E" w:rsidR="007F6A29" w:rsidRPr="00002C1C" w:rsidRDefault="00EB1F2D" w:rsidP="00C51717">
      <w:pPr>
        <w:pStyle w:val="ListParagraph"/>
        <w:numPr>
          <w:ilvl w:val="0"/>
          <w:numId w:val="8"/>
        </w:numPr>
        <w:spacing w:line="240" w:lineRule="auto"/>
        <w:jc w:val="both"/>
        <w:rPr>
          <w:rFonts w:cstheme="minorHAnsi"/>
          <w:sz w:val="20"/>
          <w:szCs w:val="20"/>
        </w:rPr>
      </w:pPr>
      <w:r w:rsidRPr="00002C1C">
        <w:rPr>
          <w:rFonts w:cstheme="minorHAnsi"/>
          <w:sz w:val="20"/>
          <w:szCs w:val="20"/>
        </w:rPr>
        <w:t>1 calendar al activ</w:t>
      </w:r>
      <w:r w:rsidR="006E6DE8" w:rsidRPr="00002C1C">
        <w:rPr>
          <w:rFonts w:cstheme="minorHAnsi"/>
          <w:sz w:val="20"/>
          <w:szCs w:val="20"/>
        </w:rPr>
        <w:t>ităților</w:t>
      </w:r>
      <w:r w:rsidRPr="00002C1C">
        <w:rPr>
          <w:rFonts w:cstheme="minorHAnsi"/>
          <w:sz w:val="20"/>
          <w:szCs w:val="20"/>
        </w:rPr>
        <w:t xml:space="preserve"> de selec</w:t>
      </w:r>
      <w:r w:rsidR="003C7C2F" w:rsidRPr="00002C1C">
        <w:rPr>
          <w:rFonts w:cstheme="minorHAnsi"/>
          <w:sz w:val="20"/>
          <w:szCs w:val="20"/>
        </w:rPr>
        <w:t>ție GT din regiunile Sud-</w:t>
      </w:r>
      <w:r w:rsidRPr="00002C1C">
        <w:rPr>
          <w:rFonts w:cstheme="minorHAnsi"/>
          <w:sz w:val="20"/>
          <w:szCs w:val="20"/>
        </w:rPr>
        <w:t>Muntenia</w:t>
      </w:r>
      <w:r w:rsidR="00233564" w:rsidRPr="00002C1C">
        <w:rPr>
          <w:rFonts w:cstheme="minorHAnsi"/>
          <w:sz w:val="20"/>
          <w:szCs w:val="20"/>
        </w:rPr>
        <w:t xml:space="preserve"> </w:t>
      </w:r>
      <w:r w:rsidRPr="00002C1C">
        <w:rPr>
          <w:rFonts w:cstheme="minorHAnsi"/>
          <w:sz w:val="20"/>
          <w:szCs w:val="20"/>
        </w:rPr>
        <w:t>și Sud-Vest Oltenia</w:t>
      </w:r>
    </w:p>
    <w:p w14:paraId="00AFFA9C" w14:textId="3F9949C9" w:rsidR="007F6A29" w:rsidRPr="00002C1C" w:rsidRDefault="00EB1F2D" w:rsidP="00C51717">
      <w:pPr>
        <w:pStyle w:val="ListParagraph"/>
        <w:numPr>
          <w:ilvl w:val="0"/>
          <w:numId w:val="8"/>
        </w:numPr>
        <w:spacing w:line="240" w:lineRule="auto"/>
        <w:jc w:val="both"/>
        <w:rPr>
          <w:rFonts w:cstheme="minorHAnsi"/>
          <w:sz w:val="20"/>
          <w:szCs w:val="20"/>
        </w:rPr>
      </w:pPr>
      <w:r w:rsidRPr="00002C1C">
        <w:rPr>
          <w:rFonts w:cstheme="minorHAnsi"/>
          <w:sz w:val="20"/>
          <w:szCs w:val="20"/>
        </w:rPr>
        <w:t>278 tineri sub 30 de</w:t>
      </w:r>
      <w:r w:rsidR="007F6A29" w:rsidRPr="00002C1C">
        <w:rPr>
          <w:rFonts w:cstheme="minorHAnsi"/>
          <w:sz w:val="20"/>
          <w:szCs w:val="20"/>
        </w:rPr>
        <w:t xml:space="preserve"> </w:t>
      </w:r>
      <w:r w:rsidRPr="00002C1C">
        <w:rPr>
          <w:rFonts w:cstheme="minorHAnsi"/>
          <w:sz w:val="20"/>
          <w:szCs w:val="20"/>
        </w:rPr>
        <w:t xml:space="preserve">ani înregistrați în GT </w:t>
      </w:r>
    </w:p>
    <w:p w14:paraId="340C2FDD" w14:textId="2A9AA8F0" w:rsidR="007F6A29" w:rsidRPr="00002C1C" w:rsidRDefault="00EB1F2D" w:rsidP="00C51717">
      <w:pPr>
        <w:pStyle w:val="ListParagraph"/>
        <w:numPr>
          <w:ilvl w:val="0"/>
          <w:numId w:val="8"/>
        </w:numPr>
        <w:spacing w:line="240" w:lineRule="auto"/>
        <w:jc w:val="both"/>
        <w:rPr>
          <w:rFonts w:cstheme="minorHAnsi"/>
          <w:sz w:val="20"/>
          <w:szCs w:val="20"/>
        </w:rPr>
      </w:pPr>
      <w:r w:rsidRPr="00002C1C">
        <w:rPr>
          <w:rFonts w:cstheme="minorHAnsi"/>
          <w:sz w:val="20"/>
          <w:szCs w:val="20"/>
        </w:rPr>
        <w:t>278 Dosare de înscriere în GT și 10 dosare de rezervă</w:t>
      </w:r>
    </w:p>
    <w:p w14:paraId="7FDA2B57" w14:textId="3658C991" w:rsidR="007F6A29" w:rsidRPr="00002C1C" w:rsidRDefault="00EB1F2D" w:rsidP="00C51717">
      <w:pPr>
        <w:pStyle w:val="ListParagraph"/>
        <w:numPr>
          <w:ilvl w:val="0"/>
          <w:numId w:val="8"/>
        </w:numPr>
        <w:spacing w:line="240" w:lineRule="auto"/>
        <w:jc w:val="both"/>
        <w:rPr>
          <w:rFonts w:cstheme="minorHAnsi"/>
          <w:sz w:val="20"/>
          <w:szCs w:val="20"/>
        </w:rPr>
      </w:pPr>
      <w:r w:rsidRPr="00002C1C">
        <w:rPr>
          <w:rFonts w:cstheme="minorHAnsi"/>
          <w:sz w:val="20"/>
          <w:szCs w:val="20"/>
        </w:rPr>
        <w:t>278 pers</w:t>
      </w:r>
      <w:r w:rsidR="006E6DE8" w:rsidRPr="00002C1C">
        <w:rPr>
          <w:rFonts w:cstheme="minorHAnsi"/>
          <w:sz w:val="20"/>
          <w:szCs w:val="20"/>
        </w:rPr>
        <w:t>oane</w:t>
      </w:r>
      <w:r w:rsidRPr="00002C1C">
        <w:rPr>
          <w:rFonts w:cstheme="minorHAnsi"/>
          <w:sz w:val="20"/>
          <w:szCs w:val="20"/>
        </w:rPr>
        <w:t xml:space="preserve"> din GT selecta</w:t>
      </w:r>
      <w:r w:rsidR="003C7C2F" w:rsidRPr="00002C1C">
        <w:rPr>
          <w:rFonts w:cstheme="minorHAnsi"/>
          <w:sz w:val="20"/>
          <w:szCs w:val="20"/>
        </w:rPr>
        <w:t>t</w:t>
      </w:r>
      <w:r w:rsidRPr="00002C1C">
        <w:rPr>
          <w:rFonts w:cstheme="minorHAnsi"/>
          <w:sz w:val="20"/>
          <w:szCs w:val="20"/>
        </w:rPr>
        <w:t xml:space="preserve">e </w:t>
      </w:r>
      <w:proofErr w:type="spellStart"/>
      <w:r w:rsidRPr="00002C1C">
        <w:rPr>
          <w:rFonts w:cstheme="minorHAnsi"/>
          <w:sz w:val="20"/>
          <w:szCs w:val="20"/>
        </w:rPr>
        <w:t>şi</w:t>
      </w:r>
      <w:proofErr w:type="spellEnd"/>
      <w:r w:rsidRPr="00002C1C">
        <w:rPr>
          <w:rFonts w:cstheme="minorHAnsi"/>
          <w:sz w:val="20"/>
          <w:szCs w:val="20"/>
        </w:rPr>
        <w:t xml:space="preserve"> motivate p</w:t>
      </w:r>
      <w:r w:rsidR="006E6DE8" w:rsidRPr="00002C1C">
        <w:rPr>
          <w:rFonts w:cstheme="minorHAnsi"/>
          <w:sz w:val="20"/>
          <w:szCs w:val="20"/>
        </w:rPr>
        <w:t>entru</w:t>
      </w:r>
      <w:r w:rsidRPr="00002C1C">
        <w:rPr>
          <w:rFonts w:cstheme="minorHAnsi"/>
          <w:sz w:val="20"/>
          <w:szCs w:val="20"/>
        </w:rPr>
        <w:t xml:space="preserve"> </w:t>
      </w:r>
      <w:proofErr w:type="spellStart"/>
      <w:r w:rsidRPr="00002C1C">
        <w:rPr>
          <w:rFonts w:cstheme="minorHAnsi"/>
          <w:sz w:val="20"/>
          <w:szCs w:val="20"/>
        </w:rPr>
        <w:t>menţinere</w:t>
      </w:r>
      <w:proofErr w:type="spellEnd"/>
      <w:r w:rsidRPr="00002C1C">
        <w:rPr>
          <w:rFonts w:cstheme="minorHAnsi"/>
          <w:sz w:val="20"/>
          <w:szCs w:val="20"/>
        </w:rPr>
        <w:t xml:space="preserve"> în GT +</w:t>
      </w:r>
      <w:r w:rsidR="007F6A29" w:rsidRPr="00002C1C">
        <w:rPr>
          <w:rFonts w:cstheme="minorHAnsi"/>
          <w:sz w:val="20"/>
          <w:szCs w:val="20"/>
        </w:rPr>
        <w:t xml:space="preserve"> </w:t>
      </w:r>
      <w:r w:rsidRPr="00002C1C">
        <w:rPr>
          <w:rFonts w:cstheme="minorHAnsi"/>
          <w:sz w:val="20"/>
          <w:szCs w:val="20"/>
        </w:rPr>
        <w:t>10 pers</w:t>
      </w:r>
      <w:r w:rsidR="006E6DE8" w:rsidRPr="00002C1C">
        <w:rPr>
          <w:rFonts w:cstheme="minorHAnsi"/>
          <w:sz w:val="20"/>
          <w:szCs w:val="20"/>
        </w:rPr>
        <w:t>oane</w:t>
      </w:r>
      <w:r w:rsidRPr="00002C1C">
        <w:rPr>
          <w:rFonts w:cstheme="minorHAnsi"/>
          <w:sz w:val="20"/>
          <w:szCs w:val="20"/>
        </w:rPr>
        <w:t xml:space="preserve"> rezervă </w:t>
      </w:r>
    </w:p>
    <w:p w14:paraId="0D304F5A" w14:textId="05BE3EE4" w:rsidR="007F6A29" w:rsidRPr="00002C1C" w:rsidRDefault="00EB1F2D" w:rsidP="00C51717">
      <w:pPr>
        <w:pStyle w:val="ListParagraph"/>
        <w:numPr>
          <w:ilvl w:val="0"/>
          <w:numId w:val="8"/>
        </w:numPr>
        <w:spacing w:line="240" w:lineRule="auto"/>
        <w:jc w:val="both"/>
        <w:rPr>
          <w:rFonts w:cstheme="minorHAnsi"/>
          <w:sz w:val="20"/>
          <w:szCs w:val="20"/>
        </w:rPr>
      </w:pPr>
      <w:r w:rsidRPr="00002C1C">
        <w:rPr>
          <w:rFonts w:cstheme="minorHAnsi"/>
          <w:sz w:val="20"/>
          <w:szCs w:val="20"/>
        </w:rPr>
        <w:t>1</w:t>
      </w:r>
      <w:r w:rsidR="007F6A29" w:rsidRPr="00002C1C">
        <w:rPr>
          <w:rFonts w:cstheme="minorHAnsi"/>
          <w:sz w:val="20"/>
          <w:szCs w:val="20"/>
        </w:rPr>
        <w:t xml:space="preserve"> </w:t>
      </w:r>
      <w:r w:rsidRPr="00002C1C">
        <w:rPr>
          <w:rFonts w:cstheme="minorHAnsi"/>
          <w:sz w:val="20"/>
          <w:szCs w:val="20"/>
        </w:rPr>
        <w:t>Proces verbal de selecție a GT</w:t>
      </w:r>
    </w:p>
    <w:p w14:paraId="58666414" w14:textId="43F9ABDC" w:rsidR="007F6A29" w:rsidRPr="00002C1C" w:rsidRDefault="00EB1F2D" w:rsidP="00C51717">
      <w:pPr>
        <w:pStyle w:val="ListParagraph"/>
        <w:numPr>
          <w:ilvl w:val="0"/>
          <w:numId w:val="8"/>
        </w:numPr>
        <w:spacing w:line="240" w:lineRule="auto"/>
        <w:jc w:val="both"/>
        <w:rPr>
          <w:rFonts w:cstheme="minorHAnsi"/>
          <w:sz w:val="20"/>
          <w:szCs w:val="20"/>
        </w:rPr>
      </w:pPr>
      <w:r w:rsidRPr="00002C1C">
        <w:rPr>
          <w:rFonts w:cstheme="minorHAnsi"/>
          <w:sz w:val="20"/>
          <w:szCs w:val="20"/>
        </w:rPr>
        <w:t xml:space="preserve">1 set </w:t>
      </w:r>
      <w:r w:rsidR="006E6DE8" w:rsidRPr="00002C1C">
        <w:rPr>
          <w:rFonts w:cstheme="minorHAnsi"/>
          <w:sz w:val="20"/>
          <w:szCs w:val="20"/>
        </w:rPr>
        <w:t>documente</w:t>
      </w:r>
      <w:r w:rsidRPr="00002C1C">
        <w:rPr>
          <w:rFonts w:cstheme="minorHAnsi"/>
          <w:sz w:val="20"/>
          <w:szCs w:val="20"/>
        </w:rPr>
        <w:t xml:space="preserve"> de monitorizare a GT </w:t>
      </w:r>
    </w:p>
    <w:p w14:paraId="67C54505" w14:textId="215A8242" w:rsidR="007F6A29" w:rsidRPr="00002C1C" w:rsidRDefault="00EB1F2D" w:rsidP="00C51717">
      <w:pPr>
        <w:pStyle w:val="ListParagraph"/>
        <w:numPr>
          <w:ilvl w:val="0"/>
          <w:numId w:val="8"/>
        </w:numPr>
        <w:spacing w:line="240" w:lineRule="auto"/>
        <w:jc w:val="both"/>
        <w:rPr>
          <w:rFonts w:cstheme="minorHAnsi"/>
          <w:sz w:val="20"/>
          <w:szCs w:val="20"/>
        </w:rPr>
      </w:pPr>
      <w:r w:rsidRPr="00002C1C">
        <w:rPr>
          <w:rFonts w:cstheme="minorHAnsi"/>
          <w:sz w:val="20"/>
          <w:szCs w:val="20"/>
        </w:rPr>
        <w:t xml:space="preserve">1 set </w:t>
      </w:r>
      <w:r w:rsidR="006E6DE8" w:rsidRPr="00002C1C">
        <w:rPr>
          <w:rFonts w:cstheme="minorHAnsi"/>
          <w:sz w:val="20"/>
          <w:szCs w:val="20"/>
        </w:rPr>
        <w:t>documente</w:t>
      </w:r>
      <w:r w:rsidRPr="00002C1C">
        <w:rPr>
          <w:rFonts w:cstheme="minorHAnsi"/>
          <w:sz w:val="20"/>
          <w:szCs w:val="20"/>
        </w:rPr>
        <w:t xml:space="preserve"> de inform</w:t>
      </w:r>
      <w:r w:rsidR="006E6DE8" w:rsidRPr="00002C1C">
        <w:rPr>
          <w:rFonts w:cstheme="minorHAnsi"/>
          <w:sz w:val="20"/>
          <w:szCs w:val="20"/>
        </w:rPr>
        <w:t>are</w:t>
      </w:r>
      <w:r w:rsidRPr="00002C1C">
        <w:rPr>
          <w:rFonts w:cstheme="minorHAnsi"/>
          <w:sz w:val="20"/>
          <w:szCs w:val="20"/>
        </w:rPr>
        <w:t xml:space="preserve">-motivare și menținere a GT </w:t>
      </w:r>
    </w:p>
    <w:p w14:paraId="01A38D26" w14:textId="22422E24" w:rsidR="007F6A29" w:rsidRPr="00002C1C" w:rsidRDefault="007F6A29" w:rsidP="008D5305">
      <w:pPr>
        <w:spacing w:line="240" w:lineRule="auto"/>
        <w:jc w:val="both"/>
        <w:rPr>
          <w:rFonts w:cstheme="minorHAnsi"/>
          <w:b/>
          <w:bCs/>
          <w:sz w:val="20"/>
          <w:szCs w:val="20"/>
        </w:rPr>
      </w:pPr>
      <w:r w:rsidRPr="00002C1C">
        <w:rPr>
          <w:rFonts w:cstheme="minorHAnsi"/>
          <w:b/>
          <w:bCs/>
          <w:sz w:val="20"/>
          <w:szCs w:val="20"/>
        </w:rPr>
        <w:t>Rezultate A1.2</w:t>
      </w:r>
      <w:r w:rsidR="00902560" w:rsidRPr="00002C1C">
        <w:rPr>
          <w:rFonts w:cstheme="minorHAnsi"/>
          <w:b/>
          <w:bCs/>
          <w:sz w:val="20"/>
          <w:szCs w:val="20"/>
        </w:rPr>
        <w:t xml:space="preserve"> Furnizarea de servicii specializate pentru stimularea ocupării pentru persoanele din grupul tinta</w:t>
      </w:r>
      <w:r w:rsidRPr="00002C1C">
        <w:rPr>
          <w:rFonts w:cstheme="minorHAnsi"/>
          <w:b/>
          <w:bCs/>
          <w:sz w:val="20"/>
          <w:szCs w:val="20"/>
        </w:rPr>
        <w:t xml:space="preserve">: </w:t>
      </w:r>
    </w:p>
    <w:p w14:paraId="2D068C9E" w14:textId="7AEB9835" w:rsidR="007F6A29" w:rsidRPr="00002C1C" w:rsidRDefault="007F6A29" w:rsidP="003C7C2F">
      <w:pPr>
        <w:pStyle w:val="ListParagraph"/>
        <w:numPr>
          <w:ilvl w:val="0"/>
          <w:numId w:val="10"/>
        </w:numPr>
        <w:spacing w:line="240" w:lineRule="auto"/>
        <w:jc w:val="both"/>
        <w:rPr>
          <w:rFonts w:cstheme="minorHAnsi"/>
          <w:sz w:val="20"/>
          <w:szCs w:val="20"/>
        </w:rPr>
      </w:pPr>
      <w:r w:rsidRPr="00002C1C">
        <w:rPr>
          <w:rFonts w:cstheme="minorHAnsi"/>
          <w:sz w:val="20"/>
          <w:szCs w:val="20"/>
        </w:rPr>
        <w:t xml:space="preserve">1 Metodologie de organizare </w:t>
      </w:r>
      <w:r w:rsidR="006E6DE8" w:rsidRPr="00002C1C">
        <w:rPr>
          <w:rFonts w:cstheme="minorHAnsi"/>
          <w:sz w:val="20"/>
          <w:szCs w:val="20"/>
        </w:rPr>
        <w:t>ș</w:t>
      </w:r>
      <w:r w:rsidRPr="00002C1C">
        <w:rPr>
          <w:rFonts w:cstheme="minorHAnsi"/>
          <w:sz w:val="20"/>
          <w:szCs w:val="20"/>
        </w:rPr>
        <w:t xml:space="preserve">i derulare servicii de consiliere </w:t>
      </w:r>
      <w:r w:rsidR="006E6DE8" w:rsidRPr="00002C1C">
        <w:rPr>
          <w:rFonts w:cstheme="minorHAnsi"/>
          <w:sz w:val="20"/>
          <w:szCs w:val="20"/>
        </w:rPr>
        <w:t>ș</w:t>
      </w:r>
      <w:r w:rsidRPr="00002C1C">
        <w:rPr>
          <w:rFonts w:cstheme="minorHAnsi"/>
          <w:sz w:val="20"/>
          <w:szCs w:val="20"/>
        </w:rPr>
        <w:t>i informare profesională</w:t>
      </w:r>
    </w:p>
    <w:p w14:paraId="17249FC8" w14:textId="03449CF1" w:rsidR="007F6A29" w:rsidRPr="00002C1C" w:rsidRDefault="007F6A29" w:rsidP="003C7C2F">
      <w:pPr>
        <w:pStyle w:val="ListParagraph"/>
        <w:numPr>
          <w:ilvl w:val="0"/>
          <w:numId w:val="10"/>
        </w:numPr>
        <w:spacing w:line="240" w:lineRule="auto"/>
        <w:jc w:val="both"/>
        <w:rPr>
          <w:rFonts w:cstheme="minorHAnsi"/>
          <w:sz w:val="20"/>
          <w:szCs w:val="20"/>
        </w:rPr>
      </w:pPr>
      <w:r w:rsidRPr="00002C1C">
        <w:rPr>
          <w:rFonts w:cstheme="minorHAnsi"/>
          <w:sz w:val="20"/>
          <w:szCs w:val="20"/>
        </w:rPr>
        <w:t xml:space="preserve">1 Metodologie de organizare </w:t>
      </w:r>
      <w:r w:rsidR="006E6DE8" w:rsidRPr="00002C1C">
        <w:rPr>
          <w:rFonts w:cstheme="minorHAnsi"/>
          <w:sz w:val="20"/>
          <w:szCs w:val="20"/>
        </w:rPr>
        <w:t>ș</w:t>
      </w:r>
      <w:r w:rsidRPr="00002C1C">
        <w:rPr>
          <w:rFonts w:cstheme="minorHAnsi"/>
          <w:sz w:val="20"/>
          <w:szCs w:val="20"/>
        </w:rPr>
        <w:t>i derulare servicii de mediere pe pia</w:t>
      </w:r>
      <w:r w:rsidR="006E6DE8" w:rsidRPr="00002C1C">
        <w:rPr>
          <w:rFonts w:cstheme="minorHAnsi"/>
          <w:sz w:val="20"/>
          <w:szCs w:val="20"/>
        </w:rPr>
        <w:t>ț</w:t>
      </w:r>
      <w:r w:rsidRPr="00002C1C">
        <w:rPr>
          <w:rFonts w:cstheme="minorHAnsi"/>
          <w:sz w:val="20"/>
          <w:szCs w:val="20"/>
        </w:rPr>
        <w:t xml:space="preserve">a muncii </w:t>
      </w:r>
    </w:p>
    <w:p w14:paraId="6A327DCB" w14:textId="4AB0286F" w:rsidR="007F6A29" w:rsidRPr="00002C1C" w:rsidRDefault="007F6A29" w:rsidP="003C7C2F">
      <w:pPr>
        <w:pStyle w:val="ListParagraph"/>
        <w:numPr>
          <w:ilvl w:val="0"/>
          <w:numId w:val="10"/>
        </w:numPr>
        <w:spacing w:line="240" w:lineRule="auto"/>
        <w:jc w:val="both"/>
        <w:rPr>
          <w:rFonts w:cstheme="minorHAnsi"/>
          <w:sz w:val="20"/>
          <w:szCs w:val="20"/>
        </w:rPr>
      </w:pPr>
      <w:r w:rsidRPr="00002C1C">
        <w:rPr>
          <w:rFonts w:cstheme="minorHAnsi"/>
          <w:sz w:val="20"/>
          <w:szCs w:val="20"/>
        </w:rPr>
        <w:t>1 material informativ cu titlul „Principii orizontale și teme secundare promovate în furnizarea serviciilor specializate pentru stimularea ocupării forței de muncă”</w:t>
      </w:r>
    </w:p>
    <w:p w14:paraId="1887507A" w14:textId="1C406D9A" w:rsidR="007F6A29" w:rsidRPr="00002C1C" w:rsidRDefault="007F6A29" w:rsidP="003C7C2F">
      <w:pPr>
        <w:pStyle w:val="ListParagraph"/>
        <w:numPr>
          <w:ilvl w:val="0"/>
          <w:numId w:val="10"/>
        </w:numPr>
        <w:spacing w:line="240" w:lineRule="auto"/>
        <w:jc w:val="both"/>
        <w:rPr>
          <w:rFonts w:cstheme="minorHAnsi"/>
          <w:sz w:val="20"/>
          <w:szCs w:val="20"/>
        </w:rPr>
      </w:pPr>
      <w:r w:rsidRPr="00002C1C">
        <w:rPr>
          <w:rFonts w:cstheme="minorHAnsi"/>
          <w:sz w:val="20"/>
          <w:szCs w:val="20"/>
        </w:rPr>
        <w:t>278 de persoane GT beneficiaz</w:t>
      </w:r>
      <w:r w:rsidR="006E6DE8" w:rsidRPr="00002C1C">
        <w:rPr>
          <w:rFonts w:cstheme="minorHAnsi"/>
          <w:sz w:val="20"/>
          <w:szCs w:val="20"/>
        </w:rPr>
        <w:t>ă</w:t>
      </w:r>
      <w:r w:rsidRPr="00002C1C">
        <w:rPr>
          <w:rFonts w:cstheme="minorHAnsi"/>
          <w:sz w:val="20"/>
          <w:szCs w:val="20"/>
        </w:rPr>
        <w:t xml:space="preserve"> de sesiuni de consiliere </w:t>
      </w:r>
      <w:r w:rsidR="006E6DE8" w:rsidRPr="00002C1C">
        <w:rPr>
          <w:rFonts w:cstheme="minorHAnsi"/>
          <w:sz w:val="20"/>
          <w:szCs w:val="20"/>
        </w:rPr>
        <w:t>ș</w:t>
      </w:r>
      <w:r w:rsidRPr="00002C1C">
        <w:rPr>
          <w:rFonts w:cstheme="minorHAnsi"/>
          <w:sz w:val="20"/>
          <w:szCs w:val="20"/>
        </w:rPr>
        <w:t>i informare profesional</w:t>
      </w:r>
      <w:r w:rsidR="006E6DE8" w:rsidRPr="00002C1C">
        <w:rPr>
          <w:rFonts w:cstheme="minorHAnsi"/>
          <w:sz w:val="20"/>
          <w:szCs w:val="20"/>
        </w:rPr>
        <w:t>ă</w:t>
      </w:r>
      <w:r w:rsidRPr="00002C1C">
        <w:rPr>
          <w:rFonts w:cstheme="minorHAnsi"/>
          <w:sz w:val="20"/>
          <w:szCs w:val="20"/>
        </w:rPr>
        <w:t xml:space="preserve"> </w:t>
      </w:r>
    </w:p>
    <w:p w14:paraId="724B2392" w14:textId="3EB3955A" w:rsidR="007F6A29" w:rsidRPr="00002C1C" w:rsidRDefault="007F6A29" w:rsidP="003C7C2F">
      <w:pPr>
        <w:pStyle w:val="ListParagraph"/>
        <w:numPr>
          <w:ilvl w:val="0"/>
          <w:numId w:val="10"/>
        </w:numPr>
        <w:spacing w:line="240" w:lineRule="auto"/>
        <w:jc w:val="both"/>
        <w:rPr>
          <w:rFonts w:cstheme="minorHAnsi"/>
          <w:sz w:val="20"/>
          <w:szCs w:val="20"/>
        </w:rPr>
      </w:pPr>
      <w:r w:rsidRPr="00002C1C">
        <w:rPr>
          <w:rFonts w:cstheme="minorHAnsi"/>
          <w:sz w:val="20"/>
          <w:szCs w:val="20"/>
        </w:rPr>
        <w:t>278 de persoane GT beneficiaz</w:t>
      </w:r>
      <w:r w:rsidR="006E6DE8" w:rsidRPr="00002C1C">
        <w:rPr>
          <w:rFonts w:cstheme="minorHAnsi"/>
          <w:sz w:val="20"/>
          <w:szCs w:val="20"/>
        </w:rPr>
        <w:t>ă</w:t>
      </w:r>
      <w:r w:rsidRPr="00002C1C">
        <w:rPr>
          <w:rFonts w:cstheme="minorHAnsi"/>
          <w:sz w:val="20"/>
          <w:szCs w:val="20"/>
        </w:rPr>
        <w:t xml:space="preserve"> de activit</w:t>
      </w:r>
      <w:r w:rsidR="006E6DE8" w:rsidRPr="00002C1C">
        <w:rPr>
          <w:rFonts w:cstheme="minorHAnsi"/>
          <w:sz w:val="20"/>
          <w:szCs w:val="20"/>
        </w:rPr>
        <w:t>ăț</w:t>
      </w:r>
      <w:r w:rsidRPr="00002C1C">
        <w:rPr>
          <w:rFonts w:cstheme="minorHAnsi"/>
          <w:sz w:val="20"/>
          <w:szCs w:val="20"/>
        </w:rPr>
        <w:t>i de mediere pentru intrarea pe pia</w:t>
      </w:r>
      <w:r w:rsidR="006E6DE8" w:rsidRPr="00002C1C">
        <w:rPr>
          <w:rFonts w:cstheme="minorHAnsi"/>
          <w:sz w:val="20"/>
          <w:szCs w:val="20"/>
        </w:rPr>
        <w:t>ț</w:t>
      </w:r>
      <w:r w:rsidRPr="00002C1C">
        <w:rPr>
          <w:rFonts w:cstheme="minorHAnsi"/>
          <w:sz w:val="20"/>
          <w:szCs w:val="20"/>
        </w:rPr>
        <w:t>a muncii</w:t>
      </w:r>
    </w:p>
    <w:p w14:paraId="3CB485DF" w14:textId="37196DC3" w:rsidR="00ED5F54" w:rsidRPr="00002C1C" w:rsidRDefault="00ED5F54" w:rsidP="008D5305">
      <w:pPr>
        <w:spacing w:line="240" w:lineRule="auto"/>
        <w:jc w:val="both"/>
        <w:rPr>
          <w:rFonts w:cstheme="minorHAnsi"/>
          <w:sz w:val="20"/>
          <w:szCs w:val="20"/>
        </w:rPr>
      </w:pPr>
      <w:r w:rsidRPr="00002C1C">
        <w:rPr>
          <w:rFonts w:cstheme="minorHAnsi"/>
          <w:b/>
          <w:bCs/>
          <w:sz w:val="20"/>
          <w:szCs w:val="20"/>
        </w:rPr>
        <w:t>Rezultate A2</w:t>
      </w:r>
      <w:r w:rsidR="00902560" w:rsidRPr="00002C1C">
        <w:rPr>
          <w:rFonts w:cstheme="minorHAnsi"/>
          <w:b/>
          <w:bCs/>
          <w:sz w:val="20"/>
          <w:szCs w:val="20"/>
        </w:rPr>
        <w:t xml:space="preserve"> Organizarea și derularea de programe de formare profesională pentru persoanele din grupul țintă</w:t>
      </w:r>
      <w:r w:rsidRPr="00002C1C">
        <w:rPr>
          <w:rFonts w:cstheme="minorHAnsi"/>
          <w:sz w:val="20"/>
          <w:szCs w:val="20"/>
        </w:rPr>
        <w:t xml:space="preserve">: </w:t>
      </w:r>
    </w:p>
    <w:p w14:paraId="74809C71" w14:textId="203A69BB" w:rsidR="00ED5F54" w:rsidRPr="00002C1C" w:rsidRDefault="00ED5F54" w:rsidP="003C7C2F">
      <w:pPr>
        <w:pStyle w:val="ListParagraph"/>
        <w:numPr>
          <w:ilvl w:val="0"/>
          <w:numId w:val="12"/>
        </w:numPr>
        <w:spacing w:line="240" w:lineRule="auto"/>
        <w:jc w:val="both"/>
        <w:rPr>
          <w:rFonts w:cstheme="minorHAnsi"/>
          <w:sz w:val="20"/>
          <w:szCs w:val="20"/>
        </w:rPr>
      </w:pPr>
      <w:r w:rsidRPr="00002C1C">
        <w:rPr>
          <w:rFonts w:cstheme="minorHAnsi"/>
          <w:sz w:val="20"/>
          <w:szCs w:val="20"/>
        </w:rPr>
        <w:t xml:space="preserve">1 plan de formare elaborat și actualizat lunar </w:t>
      </w:r>
      <w:r w:rsidR="006E6DE8" w:rsidRPr="00002C1C">
        <w:rPr>
          <w:rFonts w:cstheme="minorHAnsi"/>
          <w:sz w:val="20"/>
          <w:szCs w:val="20"/>
        </w:rPr>
        <w:t>în funcție de nevoile de formare ale grupului țintă</w:t>
      </w:r>
    </w:p>
    <w:p w14:paraId="04FE927E" w14:textId="346E7759" w:rsidR="00ED5F54" w:rsidRPr="00002C1C" w:rsidRDefault="00ED5F54" w:rsidP="003C7C2F">
      <w:pPr>
        <w:pStyle w:val="ListParagraph"/>
        <w:numPr>
          <w:ilvl w:val="0"/>
          <w:numId w:val="12"/>
        </w:numPr>
        <w:spacing w:line="240" w:lineRule="auto"/>
        <w:jc w:val="both"/>
        <w:rPr>
          <w:rFonts w:cstheme="minorHAnsi"/>
          <w:sz w:val="20"/>
          <w:szCs w:val="20"/>
        </w:rPr>
      </w:pPr>
      <w:r w:rsidRPr="00002C1C">
        <w:rPr>
          <w:rFonts w:cstheme="minorHAnsi"/>
          <w:sz w:val="20"/>
          <w:szCs w:val="20"/>
        </w:rPr>
        <w:t xml:space="preserve">2 </w:t>
      </w:r>
      <w:bookmarkStart w:id="3" w:name="_Hlk204694370"/>
      <w:r w:rsidRPr="00002C1C">
        <w:rPr>
          <w:rFonts w:cstheme="minorHAnsi"/>
          <w:sz w:val="20"/>
          <w:szCs w:val="20"/>
        </w:rPr>
        <w:t>gr</w:t>
      </w:r>
      <w:r w:rsidR="006E6DE8" w:rsidRPr="00002C1C">
        <w:rPr>
          <w:rFonts w:cstheme="minorHAnsi"/>
          <w:sz w:val="20"/>
          <w:szCs w:val="20"/>
        </w:rPr>
        <w:t xml:space="preserve">upe de </w:t>
      </w:r>
      <w:r w:rsidRPr="00002C1C">
        <w:rPr>
          <w:rFonts w:cstheme="minorHAnsi"/>
          <w:sz w:val="20"/>
          <w:szCs w:val="20"/>
        </w:rPr>
        <w:t xml:space="preserve">curs </w:t>
      </w:r>
      <w:bookmarkEnd w:id="3"/>
      <w:r w:rsidRPr="00002C1C">
        <w:rPr>
          <w:rFonts w:cstheme="minorHAnsi"/>
          <w:sz w:val="20"/>
          <w:szCs w:val="20"/>
        </w:rPr>
        <w:t>calificare „</w:t>
      </w:r>
      <w:proofErr w:type="spellStart"/>
      <w:r w:rsidRPr="00002C1C">
        <w:rPr>
          <w:rFonts w:cstheme="minorHAnsi"/>
          <w:sz w:val="20"/>
          <w:szCs w:val="20"/>
        </w:rPr>
        <w:t>Confectioner</w:t>
      </w:r>
      <w:proofErr w:type="spellEnd"/>
      <w:r w:rsidR="003C7C2F" w:rsidRPr="00002C1C">
        <w:rPr>
          <w:rFonts w:cstheme="minorHAnsi"/>
          <w:sz w:val="20"/>
          <w:szCs w:val="20"/>
        </w:rPr>
        <w:t xml:space="preserve"> </w:t>
      </w:r>
      <w:r w:rsidRPr="00002C1C">
        <w:rPr>
          <w:rFonts w:cstheme="minorHAnsi"/>
          <w:sz w:val="20"/>
          <w:szCs w:val="20"/>
        </w:rPr>
        <w:t>asamblor articole textile”</w:t>
      </w:r>
    </w:p>
    <w:p w14:paraId="35468D91" w14:textId="1E86267E" w:rsidR="00ED5F54" w:rsidRPr="00002C1C" w:rsidRDefault="00ED5F54" w:rsidP="003C7C2F">
      <w:pPr>
        <w:pStyle w:val="ListParagraph"/>
        <w:numPr>
          <w:ilvl w:val="0"/>
          <w:numId w:val="12"/>
        </w:numPr>
        <w:spacing w:line="240" w:lineRule="auto"/>
        <w:jc w:val="both"/>
        <w:rPr>
          <w:rFonts w:cstheme="minorHAnsi"/>
          <w:sz w:val="20"/>
          <w:szCs w:val="20"/>
        </w:rPr>
      </w:pPr>
      <w:r w:rsidRPr="00002C1C">
        <w:rPr>
          <w:rFonts w:cstheme="minorHAnsi"/>
          <w:sz w:val="20"/>
          <w:szCs w:val="20"/>
        </w:rPr>
        <w:t xml:space="preserve">3 </w:t>
      </w:r>
      <w:r w:rsidR="006E6DE8" w:rsidRPr="00002C1C">
        <w:rPr>
          <w:rFonts w:cstheme="minorHAnsi"/>
          <w:sz w:val="20"/>
          <w:szCs w:val="20"/>
        </w:rPr>
        <w:t xml:space="preserve">grupe de curs </w:t>
      </w:r>
      <w:r w:rsidRPr="00002C1C">
        <w:rPr>
          <w:rFonts w:cstheme="minorHAnsi"/>
          <w:sz w:val="20"/>
          <w:szCs w:val="20"/>
        </w:rPr>
        <w:t xml:space="preserve">specializare „Stivuitorist” </w:t>
      </w:r>
    </w:p>
    <w:p w14:paraId="6EB1CA71" w14:textId="0DE3C314" w:rsidR="00ED5F54" w:rsidRPr="00002C1C" w:rsidRDefault="00ED5F54" w:rsidP="003C7C2F">
      <w:pPr>
        <w:pStyle w:val="ListParagraph"/>
        <w:numPr>
          <w:ilvl w:val="0"/>
          <w:numId w:val="12"/>
        </w:numPr>
        <w:spacing w:line="240" w:lineRule="auto"/>
        <w:jc w:val="both"/>
        <w:rPr>
          <w:rFonts w:cstheme="minorHAnsi"/>
          <w:sz w:val="20"/>
          <w:szCs w:val="20"/>
        </w:rPr>
      </w:pPr>
      <w:r w:rsidRPr="00002C1C">
        <w:rPr>
          <w:rFonts w:cstheme="minorHAnsi"/>
          <w:sz w:val="20"/>
          <w:szCs w:val="20"/>
        </w:rPr>
        <w:t xml:space="preserve">4 </w:t>
      </w:r>
      <w:r w:rsidR="006E6DE8" w:rsidRPr="00002C1C">
        <w:rPr>
          <w:rFonts w:cstheme="minorHAnsi"/>
          <w:sz w:val="20"/>
          <w:szCs w:val="20"/>
        </w:rPr>
        <w:t xml:space="preserve">grupe de curs </w:t>
      </w:r>
      <w:r w:rsidRPr="00002C1C">
        <w:rPr>
          <w:rFonts w:cstheme="minorHAnsi"/>
          <w:sz w:val="20"/>
          <w:szCs w:val="20"/>
        </w:rPr>
        <w:t>calificare „Lucr</w:t>
      </w:r>
      <w:r w:rsidR="003C7C2F" w:rsidRPr="00002C1C">
        <w:rPr>
          <w:rFonts w:cstheme="minorHAnsi"/>
          <w:sz w:val="20"/>
          <w:szCs w:val="20"/>
        </w:rPr>
        <w:t>ă</w:t>
      </w:r>
      <w:r w:rsidRPr="00002C1C">
        <w:rPr>
          <w:rFonts w:cstheme="minorHAnsi"/>
          <w:sz w:val="20"/>
          <w:szCs w:val="20"/>
        </w:rPr>
        <w:t>tor comercial”</w:t>
      </w:r>
    </w:p>
    <w:p w14:paraId="35B037EE" w14:textId="3F55E1E2" w:rsidR="00ED5F54" w:rsidRPr="00002C1C" w:rsidRDefault="00ED5F54" w:rsidP="003C7C2F">
      <w:pPr>
        <w:pStyle w:val="ListParagraph"/>
        <w:numPr>
          <w:ilvl w:val="0"/>
          <w:numId w:val="12"/>
        </w:numPr>
        <w:spacing w:line="240" w:lineRule="auto"/>
        <w:jc w:val="both"/>
        <w:rPr>
          <w:rFonts w:cstheme="minorHAnsi"/>
          <w:sz w:val="20"/>
          <w:szCs w:val="20"/>
        </w:rPr>
      </w:pPr>
      <w:r w:rsidRPr="00002C1C">
        <w:rPr>
          <w:rFonts w:cstheme="minorHAnsi"/>
          <w:sz w:val="20"/>
          <w:szCs w:val="20"/>
        </w:rPr>
        <w:t xml:space="preserve">1 </w:t>
      </w:r>
      <w:r w:rsidR="006E6DE8" w:rsidRPr="00002C1C">
        <w:rPr>
          <w:rFonts w:cstheme="minorHAnsi"/>
          <w:sz w:val="20"/>
          <w:szCs w:val="20"/>
        </w:rPr>
        <w:t>grup</w:t>
      </w:r>
      <w:r w:rsidR="003C7C2F" w:rsidRPr="00002C1C">
        <w:rPr>
          <w:rFonts w:cstheme="minorHAnsi"/>
          <w:sz w:val="20"/>
          <w:szCs w:val="20"/>
        </w:rPr>
        <w:t>ă</w:t>
      </w:r>
      <w:r w:rsidR="006E6DE8" w:rsidRPr="00002C1C">
        <w:rPr>
          <w:rFonts w:cstheme="minorHAnsi"/>
          <w:sz w:val="20"/>
          <w:szCs w:val="20"/>
        </w:rPr>
        <w:t xml:space="preserve"> de curs </w:t>
      </w:r>
      <w:r w:rsidRPr="00002C1C">
        <w:rPr>
          <w:rFonts w:cstheme="minorHAnsi"/>
          <w:sz w:val="20"/>
          <w:szCs w:val="20"/>
        </w:rPr>
        <w:t>ini</w:t>
      </w:r>
      <w:r w:rsidR="003C7C2F" w:rsidRPr="00002C1C">
        <w:rPr>
          <w:rFonts w:cstheme="minorHAnsi"/>
          <w:sz w:val="20"/>
          <w:szCs w:val="20"/>
        </w:rPr>
        <w:t>ț</w:t>
      </w:r>
      <w:r w:rsidRPr="00002C1C">
        <w:rPr>
          <w:rFonts w:cstheme="minorHAnsi"/>
          <w:sz w:val="20"/>
          <w:szCs w:val="20"/>
        </w:rPr>
        <w:t>iere „Osp</w:t>
      </w:r>
      <w:r w:rsidR="003C7C2F" w:rsidRPr="00002C1C">
        <w:rPr>
          <w:rFonts w:cstheme="minorHAnsi"/>
          <w:sz w:val="20"/>
          <w:szCs w:val="20"/>
        </w:rPr>
        <w:t>ă</w:t>
      </w:r>
      <w:r w:rsidRPr="00002C1C">
        <w:rPr>
          <w:rFonts w:cstheme="minorHAnsi"/>
          <w:sz w:val="20"/>
          <w:szCs w:val="20"/>
        </w:rPr>
        <w:t>tar”</w:t>
      </w:r>
    </w:p>
    <w:p w14:paraId="445E6812" w14:textId="680DF782" w:rsidR="00ED5F54" w:rsidRPr="00002C1C" w:rsidRDefault="00ED5F54" w:rsidP="003C7C2F">
      <w:pPr>
        <w:pStyle w:val="ListParagraph"/>
        <w:numPr>
          <w:ilvl w:val="0"/>
          <w:numId w:val="12"/>
        </w:numPr>
        <w:spacing w:line="240" w:lineRule="auto"/>
        <w:jc w:val="both"/>
        <w:rPr>
          <w:rFonts w:cstheme="minorHAnsi"/>
          <w:sz w:val="20"/>
          <w:szCs w:val="20"/>
        </w:rPr>
      </w:pPr>
      <w:r w:rsidRPr="00002C1C">
        <w:rPr>
          <w:rFonts w:cstheme="minorHAnsi"/>
          <w:sz w:val="20"/>
          <w:szCs w:val="20"/>
        </w:rPr>
        <w:t xml:space="preserve">1 </w:t>
      </w:r>
      <w:r w:rsidR="006E6DE8" w:rsidRPr="00002C1C">
        <w:rPr>
          <w:rFonts w:cstheme="minorHAnsi"/>
          <w:sz w:val="20"/>
          <w:szCs w:val="20"/>
        </w:rPr>
        <w:t>grup</w:t>
      </w:r>
      <w:r w:rsidR="003C7C2F" w:rsidRPr="00002C1C">
        <w:rPr>
          <w:rFonts w:cstheme="minorHAnsi"/>
          <w:sz w:val="20"/>
          <w:szCs w:val="20"/>
        </w:rPr>
        <w:t>ă</w:t>
      </w:r>
      <w:r w:rsidR="006E6DE8" w:rsidRPr="00002C1C">
        <w:rPr>
          <w:rFonts w:cstheme="minorHAnsi"/>
          <w:sz w:val="20"/>
          <w:szCs w:val="20"/>
        </w:rPr>
        <w:t xml:space="preserve"> de curs </w:t>
      </w:r>
      <w:r w:rsidRPr="00002C1C">
        <w:rPr>
          <w:rFonts w:cstheme="minorHAnsi"/>
          <w:sz w:val="20"/>
          <w:szCs w:val="20"/>
        </w:rPr>
        <w:t>ini</w:t>
      </w:r>
      <w:r w:rsidR="003C7C2F" w:rsidRPr="00002C1C">
        <w:rPr>
          <w:rFonts w:cstheme="minorHAnsi"/>
          <w:sz w:val="20"/>
          <w:szCs w:val="20"/>
        </w:rPr>
        <w:t>ț</w:t>
      </w:r>
      <w:r w:rsidRPr="00002C1C">
        <w:rPr>
          <w:rFonts w:cstheme="minorHAnsi"/>
          <w:sz w:val="20"/>
          <w:szCs w:val="20"/>
        </w:rPr>
        <w:t>iere „Buc</w:t>
      </w:r>
      <w:r w:rsidR="003C7C2F" w:rsidRPr="00002C1C">
        <w:rPr>
          <w:rFonts w:cstheme="minorHAnsi"/>
          <w:sz w:val="20"/>
          <w:szCs w:val="20"/>
        </w:rPr>
        <w:t>ă</w:t>
      </w:r>
      <w:r w:rsidRPr="00002C1C">
        <w:rPr>
          <w:rFonts w:cstheme="minorHAnsi"/>
          <w:sz w:val="20"/>
          <w:szCs w:val="20"/>
        </w:rPr>
        <w:t>tar”</w:t>
      </w:r>
    </w:p>
    <w:p w14:paraId="74CB66BC" w14:textId="0F834860" w:rsidR="00ED5F54" w:rsidRPr="00002C1C" w:rsidRDefault="00ED5F54" w:rsidP="003C7C2F">
      <w:pPr>
        <w:pStyle w:val="ListParagraph"/>
        <w:numPr>
          <w:ilvl w:val="0"/>
          <w:numId w:val="12"/>
        </w:numPr>
        <w:spacing w:line="240" w:lineRule="auto"/>
        <w:jc w:val="both"/>
        <w:rPr>
          <w:rFonts w:cstheme="minorHAnsi"/>
          <w:sz w:val="20"/>
          <w:szCs w:val="20"/>
        </w:rPr>
      </w:pPr>
      <w:r w:rsidRPr="00002C1C">
        <w:rPr>
          <w:rFonts w:cstheme="minorHAnsi"/>
          <w:sz w:val="20"/>
          <w:szCs w:val="20"/>
        </w:rPr>
        <w:t xml:space="preserve">3 </w:t>
      </w:r>
      <w:r w:rsidR="006E6DE8" w:rsidRPr="00002C1C">
        <w:rPr>
          <w:rFonts w:cstheme="minorHAnsi"/>
          <w:sz w:val="20"/>
          <w:szCs w:val="20"/>
        </w:rPr>
        <w:t xml:space="preserve">grupe de curs </w:t>
      </w:r>
      <w:r w:rsidRPr="00002C1C">
        <w:rPr>
          <w:rFonts w:cstheme="minorHAnsi"/>
          <w:sz w:val="20"/>
          <w:szCs w:val="20"/>
        </w:rPr>
        <w:t xml:space="preserve">„Operator introducere, validare şi prelucrare date” </w:t>
      </w:r>
    </w:p>
    <w:p w14:paraId="3A311F3A" w14:textId="695E5847" w:rsidR="00ED5F54" w:rsidRPr="00002C1C" w:rsidRDefault="00ED5F54" w:rsidP="003C7C2F">
      <w:pPr>
        <w:pStyle w:val="ListParagraph"/>
        <w:numPr>
          <w:ilvl w:val="0"/>
          <w:numId w:val="12"/>
        </w:numPr>
        <w:spacing w:line="240" w:lineRule="auto"/>
        <w:jc w:val="both"/>
        <w:rPr>
          <w:rFonts w:cstheme="minorHAnsi"/>
          <w:sz w:val="20"/>
          <w:szCs w:val="20"/>
        </w:rPr>
      </w:pPr>
      <w:r w:rsidRPr="00002C1C">
        <w:rPr>
          <w:rFonts w:cstheme="minorHAnsi"/>
          <w:sz w:val="20"/>
          <w:szCs w:val="20"/>
        </w:rPr>
        <w:t xml:space="preserve">278 </w:t>
      </w:r>
      <w:r w:rsidR="003C7C2F" w:rsidRPr="00002C1C">
        <w:rPr>
          <w:rFonts w:cstheme="minorHAnsi"/>
          <w:sz w:val="20"/>
          <w:szCs w:val="20"/>
        </w:rPr>
        <w:t xml:space="preserve">de </w:t>
      </w:r>
      <w:r w:rsidRPr="00002C1C">
        <w:rPr>
          <w:rFonts w:cstheme="minorHAnsi"/>
          <w:sz w:val="20"/>
          <w:szCs w:val="20"/>
        </w:rPr>
        <w:t>persoane din grupul țintă participă la programele de formare profesională</w:t>
      </w:r>
    </w:p>
    <w:p w14:paraId="0987C153" w14:textId="62A20C41" w:rsidR="00ED5F54" w:rsidRPr="00002C1C" w:rsidRDefault="00ED5F54" w:rsidP="003C7C2F">
      <w:pPr>
        <w:pStyle w:val="ListParagraph"/>
        <w:numPr>
          <w:ilvl w:val="0"/>
          <w:numId w:val="12"/>
        </w:numPr>
        <w:spacing w:line="240" w:lineRule="auto"/>
        <w:jc w:val="both"/>
        <w:rPr>
          <w:rFonts w:cstheme="minorHAnsi"/>
          <w:sz w:val="20"/>
          <w:szCs w:val="20"/>
        </w:rPr>
      </w:pPr>
      <w:r w:rsidRPr="00002C1C">
        <w:rPr>
          <w:rFonts w:cstheme="minorHAnsi"/>
          <w:sz w:val="20"/>
          <w:szCs w:val="20"/>
        </w:rPr>
        <w:t xml:space="preserve">223 </w:t>
      </w:r>
      <w:r w:rsidR="003C7C2F" w:rsidRPr="00002C1C">
        <w:rPr>
          <w:rFonts w:cstheme="minorHAnsi"/>
          <w:sz w:val="20"/>
          <w:szCs w:val="20"/>
        </w:rPr>
        <w:t xml:space="preserve">de </w:t>
      </w:r>
      <w:r w:rsidRPr="00002C1C">
        <w:rPr>
          <w:rFonts w:cstheme="minorHAnsi"/>
          <w:sz w:val="20"/>
          <w:szCs w:val="20"/>
        </w:rPr>
        <w:t>persoane din grupul țintă sunt certificate la finalizarea programelor de formare</w:t>
      </w:r>
    </w:p>
    <w:p w14:paraId="38104B0B" w14:textId="10FE3255" w:rsidR="00ED5F54" w:rsidRPr="00002C1C" w:rsidRDefault="00ED5F54" w:rsidP="003C7C2F">
      <w:pPr>
        <w:pStyle w:val="ListParagraph"/>
        <w:numPr>
          <w:ilvl w:val="0"/>
          <w:numId w:val="12"/>
        </w:numPr>
        <w:spacing w:line="240" w:lineRule="auto"/>
        <w:jc w:val="both"/>
        <w:rPr>
          <w:rFonts w:cstheme="minorHAnsi"/>
          <w:sz w:val="20"/>
          <w:szCs w:val="20"/>
        </w:rPr>
      </w:pPr>
      <w:r w:rsidRPr="00002C1C">
        <w:rPr>
          <w:rFonts w:cstheme="minorHAnsi"/>
          <w:sz w:val="20"/>
          <w:szCs w:val="20"/>
        </w:rPr>
        <w:t xml:space="preserve">278 </w:t>
      </w:r>
      <w:r w:rsidR="003C7C2F" w:rsidRPr="00002C1C">
        <w:rPr>
          <w:rFonts w:cstheme="minorHAnsi"/>
          <w:sz w:val="20"/>
          <w:szCs w:val="20"/>
        </w:rPr>
        <w:t xml:space="preserve">de </w:t>
      </w:r>
      <w:r w:rsidRPr="00002C1C">
        <w:rPr>
          <w:rFonts w:cstheme="minorHAnsi"/>
          <w:sz w:val="20"/>
          <w:szCs w:val="20"/>
        </w:rPr>
        <w:t>persoane din grupul țintă beneficiază de servicii personalizate și integrate</w:t>
      </w:r>
    </w:p>
    <w:p w14:paraId="641BC02F" w14:textId="1B1CF9C0" w:rsidR="00ED5F54" w:rsidRPr="00002C1C" w:rsidRDefault="00ED5F54" w:rsidP="003C7C2F">
      <w:pPr>
        <w:pStyle w:val="ListParagraph"/>
        <w:numPr>
          <w:ilvl w:val="0"/>
          <w:numId w:val="12"/>
        </w:numPr>
        <w:spacing w:line="240" w:lineRule="auto"/>
        <w:jc w:val="both"/>
        <w:rPr>
          <w:rFonts w:cstheme="minorHAnsi"/>
          <w:sz w:val="20"/>
          <w:szCs w:val="20"/>
        </w:rPr>
      </w:pPr>
      <w:r w:rsidRPr="00002C1C">
        <w:rPr>
          <w:rFonts w:cstheme="minorHAnsi"/>
          <w:sz w:val="20"/>
          <w:szCs w:val="20"/>
        </w:rPr>
        <w:t>1 mapă a cursantului distribuită cursan</w:t>
      </w:r>
      <w:r w:rsidR="003C7C2F" w:rsidRPr="00002C1C">
        <w:rPr>
          <w:rFonts w:cstheme="minorHAnsi"/>
          <w:sz w:val="20"/>
          <w:szCs w:val="20"/>
        </w:rPr>
        <w:t>ț</w:t>
      </w:r>
      <w:r w:rsidRPr="00002C1C">
        <w:rPr>
          <w:rFonts w:cstheme="minorHAnsi"/>
          <w:sz w:val="20"/>
          <w:szCs w:val="20"/>
        </w:rPr>
        <w:t xml:space="preserve">ilor pentru fiecare tip de program de formare </w:t>
      </w:r>
    </w:p>
    <w:p w14:paraId="17A8A717" w14:textId="02C57095" w:rsidR="00ED5F54" w:rsidRPr="00002C1C" w:rsidRDefault="00ED5F54" w:rsidP="003C7C2F">
      <w:pPr>
        <w:pStyle w:val="ListParagraph"/>
        <w:numPr>
          <w:ilvl w:val="0"/>
          <w:numId w:val="12"/>
        </w:numPr>
        <w:spacing w:line="240" w:lineRule="auto"/>
        <w:jc w:val="both"/>
        <w:rPr>
          <w:rFonts w:cstheme="minorHAnsi"/>
          <w:sz w:val="20"/>
          <w:szCs w:val="20"/>
        </w:rPr>
      </w:pPr>
      <w:r w:rsidRPr="00002C1C">
        <w:rPr>
          <w:rFonts w:cstheme="minorHAnsi"/>
          <w:sz w:val="20"/>
          <w:szCs w:val="20"/>
        </w:rPr>
        <w:t>1 modul integrat în designul programelor de formare cu titlul „Principii orizontale și teme secundare promovate în cadrul programelor de formare profesională”</w:t>
      </w:r>
    </w:p>
    <w:p w14:paraId="6FD6BAF1" w14:textId="147F58E5" w:rsidR="007F6A29" w:rsidRPr="00002C1C" w:rsidRDefault="007F6A29" w:rsidP="008D5305">
      <w:pPr>
        <w:spacing w:line="240" w:lineRule="auto"/>
        <w:jc w:val="both"/>
        <w:rPr>
          <w:rFonts w:cstheme="minorHAnsi"/>
          <w:sz w:val="20"/>
          <w:szCs w:val="20"/>
        </w:rPr>
      </w:pPr>
      <w:r w:rsidRPr="00002C1C">
        <w:rPr>
          <w:rFonts w:cstheme="minorHAnsi"/>
          <w:b/>
          <w:bCs/>
          <w:sz w:val="20"/>
          <w:szCs w:val="20"/>
        </w:rPr>
        <w:t>Rezultate A3.1</w:t>
      </w:r>
      <w:r w:rsidRPr="00002C1C">
        <w:rPr>
          <w:rFonts w:cstheme="minorHAnsi"/>
          <w:sz w:val="20"/>
          <w:szCs w:val="20"/>
        </w:rPr>
        <w:t xml:space="preserve"> </w:t>
      </w:r>
      <w:r w:rsidR="00902560" w:rsidRPr="00002C1C">
        <w:rPr>
          <w:rFonts w:cstheme="minorHAnsi"/>
          <w:b/>
          <w:bCs/>
          <w:sz w:val="20"/>
          <w:szCs w:val="20"/>
        </w:rPr>
        <w:t>Managementul general al proiectului</w:t>
      </w:r>
    </w:p>
    <w:p w14:paraId="066B7671" w14:textId="165CB918" w:rsidR="007F6A29" w:rsidRPr="00002C1C" w:rsidRDefault="007F6A29" w:rsidP="003C7C2F">
      <w:pPr>
        <w:pStyle w:val="ListParagraph"/>
        <w:numPr>
          <w:ilvl w:val="0"/>
          <w:numId w:val="13"/>
        </w:numPr>
        <w:spacing w:line="240" w:lineRule="auto"/>
        <w:jc w:val="both"/>
        <w:rPr>
          <w:rFonts w:cstheme="minorHAnsi"/>
          <w:sz w:val="20"/>
          <w:szCs w:val="20"/>
        </w:rPr>
      </w:pPr>
      <w:r w:rsidRPr="00002C1C">
        <w:rPr>
          <w:rFonts w:cstheme="minorHAnsi"/>
          <w:sz w:val="20"/>
          <w:szCs w:val="20"/>
        </w:rPr>
        <w:t>1 Metodologie de management general al proiectului</w:t>
      </w:r>
    </w:p>
    <w:p w14:paraId="7830E703" w14:textId="53945190" w:rsidR="007F6A29" w:rsidRPr="00002C1C" w:rsidRDefault="007F6A29" w:rsidP="003C7C2F">
      <w:pPr>
        <w:pStyle w:val="ListParagraph"/>
        <w:numPr>
          <w:ilvl w:val="0"/>
          <w:numId w:val="13"/>
        </w:numPr>
        <w:spacing w:line="240" w:lineRule="auto"/>
        <w:jc w:val="both"/>
        <w:rPr>
          <w:rFonts w:cstheme="minorHAnsi"/>
          <w:sz w:val="20"/>
          <w:szCs w:val="20"/>
        </w:rPr>
      </w:pPr>
      <w:r w:rsidRPr="00002C1C">
        <w:rPr>
          <w:rFonts w:cstheme="minorHAnsi"/>
          <w:sz w:val="20"/>
          <w:szCs w:val="20"/>
        </w:rPr>
        <w:t>1 Metodologie de monitorizare a proiectului</w:t>
      </w:r>
    </w:p>
    <w:p w14:paraId="135A00DA" w14:textId="0FD28A41" w:rsidR="007F6A29" w:rsidRPr="00002C1C" w:rsidRDefault="007F6A29" w:rsidP="003C7C2F">
      <w:pPr>
        <w:pStyle w:val="ListParagraph"/>
        <w:numPr>
          <w:ilvl w:val="0"/>
          <w:numId w:val="13"/>
        </w:numPr>
        <w:spacing w:line="240" w:lineRule="auto"/>
        <w:jc w:val="both"/>
        <w:rPr>
          <w:rFonts w:cstheme="minorHAnsi"/>
          <w:sz w:val="20"/>
          <w:szCs w:val="20"/>
        </w:rPr>
      </w:pPr>
      <w:r w:rsidRPr="00002C1C">
        <w:rPr>
          <w:rFonts w:cstheme="minorHAnsi"/>
          <w:sz w:val="20"/>
          <w:szCs w:val="20"/>
        </w:rPr>
        <w:t xml:space="preserve">1 </w:t>
      </w:r>
      <w:r w:rsidR="006E6DE8" w:rsidRPr="00002C1C">
        <w:rPr>
          <w:rFonts w:cstheme="minorHAnsi"/>
          <w:sz w:val="20"/>
          <w:szCs w:val="20"/>
        </w:rPr>
        <w:t>P</w:t>
      </w:r>
      <w:r w:rsidRPr="00002C1C">
        <w:rPr>
          <w:rFonts w:cstheme="minorHAnsi"/>
          <w:sz w:val="20"/>
          <w:szCs w:val="20"/>
        </w:rPr>
        <w:t>lan de implementare</w:t>
      </w:r>
    </w:p>
    <w:p w14:paraId="6044F059" w14:textId="200FC52B" w:rsidR="007F6A29" w:rsidRPr="00002C1C" w:rsidRDefault="007F6A29" w:rsidP="003C7C2F">
      <w:pPr>
        <w:pStyle w:val="ListParagraph"/>
        <w:numPr>
          <w:ilvl w:val="0"/>
          <w:numId w:val="13"/>
        </w:numPr>
        <w:spacing w:line="240" w:lineRule="auto"/>
        <w:jc w:val="both"/>
        <w:rPr>
          <w:rFonts w:cstheme="minorHAnsi"/>
          <w:sz w:val="20"/>
          <w:szCs w:val="20"/>
        </w:rPr>
      </w:pPr>
      <w:r w:rsidRPr="00002C1C">
        <w:rPr>
          <w:rFonts w:cstheme="minorHAnsi"/>
          <w:sz w:val="20"/>
          <w:szCs w:val="20"/>
        </w:rPr>
        <w:t>cel pu</w:t>
      </w:r>
      <w:r w:rsidR="003C7C2F" w:rsidRPr="00002C1C">
        <w:rPr>
          <w:rFonts w:cstheme="minorHAnsi"/>
          <w:sz w:val="20"/>
          <w:szCs w:val="20"/>
        </w:rPr>
        <w:t>ț</w:t>
      </w:r>
      <w:r w:rsidRPr="00002C1C">
        <w:rPr>
          <w:rFonts w:cstheme="minorHAnsi"/>
          <w:sz w:val="20"/>
          <w:szCs w:val="20"/>
        </w:rPr>
        <w:t>in 6 rapoarte management/</w:t>
      </w:r>
      <w:r w:rsidR="003C7C2F" w:rsidRPr="00002C1C">
        <w:rPr>
          <w:rFonts w:cstheme="minorHAnsi"/>
          <w:sz w:val="20"/>
          <w:szCs w:val="20"/>
        </w:rPr>
        <w:t xml:space="preserve"> </w:t>
      </w:r>
      <w:r w:rsidRPr="00002C1C">
        <w:rPr>
          <w:rFonts w:cstheme="minorHAnsi"/>
          <w:sz w:val="20"/>
          <w:szCs w:val="20"/>
        </w:rPr>
        <w:t>activit</w:t>
      </w:r>
      <w:r w:rsidR="006E6DE8" w:rsidRPr="00002C1C">
        <w:rPr>
          <w:rFonts w:cstheme="minorHAnsi"/>
          <w:sz w:val="20"/>
          <w:szCs w:val="20"/>
        </w:rPr>
        <w:t xml:space="preserve">ăți </w:t>
      </w:r>
      <w:r w:rsidRPr="00002C1C">
        <w:rPr>
          <w:rFonts w:cstheme="minorHAnsi"/>
          <w:sz w:val="20"/>
          <w:szCs w:val="20"/>
        </w:rPr>
        <w:t xml:space="preserve">realizate </w:t>
      </w:r>
    </w:p>
    <w:p w14:paraId="721D887F" w14:textId="695BD2F5" w:rsidR="007F6A29" w:rsidRPr="00002C1C" w:rsidRDefault="007F6A29" w:rsidP="003C7C2F">
      <w:pPr>
        <w:pStyle w:val="ListParagraph"/>
        <w:numPr>
          <w:ilvl w:val="0"/>
          <w:numId w:val="13"/>
        </w:numPr>
        <w:spacing w:line="240" w:lineRule="auto"/>
        <w:jc w:val="both"/>
        <w:rPr>
          <w:rFonts w:cstheme="minorHAnsi"/>
          <w:sz w:val="20"/>
          <w:szCs w:val="20"/>
        </w:rPr>
      </w:pPr>
      <w:r w:rsidRPr="00002C1C">
        <w:rPr>
          <w:rFonts w:cstheme="minorHAnsi"/>
          <w:sz w:val="20"/>
          <w:szCs w:val="20"/>
        </w:rPr>
        <w:lastRenderedPageBreak/>
        <w:t>cereri de plat</w:t>
      </w:r>
      <w:r w:rsidR="003C7C2F" w:rsidRPr="00002C1C">
        <w:rPr>
          <w:rFonts w:cstheme="minorHAnsi"/>
          <w:sz w:val="20"/>
          <w:szCs w:val="20"/>
        </w:rPr>
        <w:t>ă</w:t>
      </w:r>
      <w:r w:rsidR="006E6DE8" w:rsidRPr="00002C1C">
        <w:rPr>
          <w:rFonts w:cstheme="minorHAnsi"/>
          <w:sz w:val="20"/>
          <w:szCs w:val="20"/>
        </w:rPr>
        <w:t>/</w:t>
      </w:r>
      <w:r w:rsidR="003C7C2F" w:rsidRPr="00002C1C">
        <w:rPr>
          <w:rFonts w:cstheme="minorHAnsi"/>
          <w:sz w:val="20"/>
          <w:szCs w:val="20"/>
        </w:rPr>
        <w:t xml:space="preserve"> </w:t>
      </w:r>
      <w:proofErr w:type="spellStart"/>
      <w:r w:rsidRPr="00002C1C">
        <w:rPr>
          <w:rFonts w:cstheme="minorHAnsi"/>
          <w:sz w:val="20"/>
          <w:szCs w:val="20"/>
        </w:rPr>
        <w:t>rambursare+raport</w:t>
      </w:r>
      <w:r w:rsidR="003C7C2F" w:rsidRPr="00002C1C">
        <w:rPr>
          <w:rFonts w:cstheme="minorHAnsi"/>
          <w:sz w:val="20"/>
          <w:szCs w:val="20"/>
        </w:rPr>
        <w:t>ă</w:t>
      </w:r>
      <w:r w:rsidRPr="00002C1C">
        <w:rPr>
          <w:rFonts w:cstheme="minorHAnsi"/>
          <w:sz w:val="20"/>
          <w:szCs w:val="20"/>
        </w:rPr>
        <w:t>ri</w:t>
      </w:r>
      <w:proofErr w:type="spellEnd"/>
      <w:r w:rsidRPr="00002C1C">
        <w:rPr>
          <w:rFonts w:cstheme="minorHAnsi"/>
          <w:sz w:val="20"/>
          <w:szCs w:val="20"/>
        </w:rPr>
        <w:t xml:space="preserve"> </w:t>
      </w:r>
      <w:proofErr w:type="spellStart"/>
      <w:r w:rsidRPr="00002C1C">
        <w:rPr>
          <w:rFonts w:cstheme="minorHAnsi"/>
          <w:sz w:val="20"/>
          <w:szCs w:val="20"/>
        </w:rPr>
        <w:t>tehnico</w:t>
      </w:r>
      <w:proofErr w:type="spellEnd"/>
      <w:r w:rsidRPr="00002C1C">
        <w:rPr>
          <w:rFonts w:cstheme="minorHAnsi"/>
          <w:sz w:val="20"/>
          <w:szCs w:val="20"/>
        </w:rPr>
        <w:t>-financiare</w:t>
      </w:r>
    </w:p>
    <w:p w14:paraId="3EB03F2C" w14:textId="3F641B9B" w:rsidR="007F6A29" w:rsidRPr="00002C1C" w:rsidRDefault="00ED5F54" w:rsidP="003C7C2F">
      <w:pPr>
        <w:pStyle w:val="ListParagraph"/>
        <w:numPr>
          <w:ilvl w:val="0"/>
          <w:numId w:val="13"/>
        </w:numPr>
        <w:spacing w:line="240" w:lineRule="auto"/>
        <w:jc w:val="both"/>
        <w:rPr>
          <w:rFonts w:cstheme="minorHAnsi"/>
          <w:sz w:val="20"/>
          <w:szCs w:val="20"/>
        </w:rPr>
      </w:pPr>
      <w:r w:rsidRPr="00002C1C">
        <w:rPr>
          <w:rFonts w:cstheme="minorHAnsi"/>
          <w:sz w:val="20"/>
          <w:szCs w:val="20"/>
        </w:rPr>
        <w:t xml:space="preserve">1 </w:t>
      </w:r>
      <w:r w:rsidR="007F6A29" w:rsidRPr="00002C1C">
        <w:rPr>
          <w:rFonts w:cstheme="minorHAnsi"/>
          <w:sz w:val="20"/>
          <w:szCs w:val="20"/>
        </w:rPr>
        <w:t>plan de management financiar/</w:t>
      </w:r>
      <w:r w:rsidR="003C7C2F" w:rsidRPr="00002C1C">
        <w:rPr>
          <w:rFonts w:cstheme="minorHAnsi"/>
          <w:sz w:val="20"/>
          <w:szCs w:val="20"/>
        </w:rPr>
        <w:t xml:space="preserve"> </w:t>
      </w:r>
      <w:r w:rsidR="007F6A29" w:rsidRPr="00002C1C">
        <w:rPr>
          <w:rFonts w:cstheme="minorHAnsi"/>
          <w:sz w:val="20"/>
          <w:szCs w:val="20"/>
        </w:rPr>
        <w:t>procedur</w:t>
      </w:r>
      <w:r w:rsidR="003C7C2F" w:rsidRPr="00002C1C">
        <w:rPr>
          <w:rFonts w:cstheme="minorHAnsi"/>
          <w:sz w:val="20"/>
          <w:szCs w:val="20"/>
        </w:rPr>
        <w:t>ă</w:t>
      </w:r>
      <w:r w:rsidR="007F6A29" w:rsidRPr="00002C1C">
        <w:rPr>
          <w:rFonts w:cstheme="minorHAnsi"/>
          <w:sz w:val="20"/>
          <w:szCs w:val="20"/>
        </w:rPr>
        <w:t xml:space="preserve"> de management financiar</w:t>
      </w:r>
    </w:p>
    <w:p w14:paraId="5767A95F" w14:textId="6F634F27" w:rsidR="007F6A29" w:rsidRPr="00002C1C" w:rsidRDefault="00ED5F54" w:rsidP="003C7C2F">
      <w:pPr>
        <w:pStyle w:val="ListParagraph"/>
        <w:numPr>
          <w:ilvl w:val="0"/>
          <w:numId w:val="13"/>
        </w:numPr>
        <w:spacing w:line="240" w:lineRule="auto"/>
        <w:jc w:val="both"/>
        <w:rPr>
          <w:rFonts w:cstheme="minorHAnsi"/>
          <w:sz w:val="20"/>
          <w:szCs w:val="20"/>
        </w:rPr>
      </w:pPr>
      <w:r w:rsidRPr="00002C1C">
        <w:rPr>
          <w:rFonts w:cstheme="minorHAnsi"/>
          <w:sz w:val="20"/>
          <w:szCs w:val="20"/>
        </w:rPr>
        <w:t xml:space="preserve">1 </w:t>
      </w:r>
      <w:r w:rsidR="007F6A29" w:rsidRPr="00002C1C">
        <w:rPr>
          <w:rFonts w:cstheme="minorHAnsi"/>
          <w:sz w:val="20"/>
          <w:szCs w:val="20"/>
        </w:rPr>
        <w:t>plan de achizi</w:t>
      </w:r>
      <w:r w:rsidR="006E6DE8" w:rsidRPr="00002C1C">
        <w:rPr>
          <w:rFonts w:cstheme="minorHAnsi"/>
          <w:sz w:val="20"/>
          <w:szCs w:val="20"/>
        </w:rPr>
        <w:t>ț</w:t>
      </w:r>
      <w:r w:rsidR="007F6A29" w:rsidRPr="00002C1C">
        <w:rPr>
          <w:rFonts w:cstheme="minorHAnsi"/>
          <w:sz w:val="20"/>
          <w:szCs w:val="20"/>
        </w:rPr>
        <w:t>ii ale proiectului/</w:t>
      </w:r>
      <w:r w:rsidR="0086273A" w:rsidRPr="00002C1C">
        <w:rPr>
          <w:rFonts w:cstheme="minorHAnsi"/>
          <w:sz w:val="20"/>
          <w:szCs w:val="20"/>
        </w:rPr>
        <w:t xml:space="preserve"> </w:t>
      </w:r>
      <w:r w:rsidR="007F6A29" w:rsidRPr="00002C1C">
        <w:rPr>
          <w:rFonts w:cstheme="minorHAnsi"/>
          <w:sz w:val="20"/>
          <w:szCs w:val="20"/>
        </w:rPr>
        <w:t>procedur</w:t>
      </w:r>
      <w:r w:rsidR="003C7C2F" w:rsidRPr="00002C1C">
        <w:rPr>
          <w:rFonts w:cstheme="minorHAnsi"/>
          <w:sz w:val="20"/>
          <w:szCs w:val="20"/>
        </w:rPr>
        <w:t>ă</w:t>
      </w:r>
      <w:r w:rsidR="007F6A29" w:rsidRPr="00002C1C">
        <w:rPr>
          <w:rFonts w:cstheme="minorHAnsi"/>
          <w:sz w:val="20"/>
          <w:szCs w:val="20"/>
        </w:rPr>
        <w:t xml:space="preserve"> de achizi</w:t>
      </w:r>
      <w:r w:rsidR="006E6DE8" w:rsidRPr="00002C1C">
        <w:rPr>
          <w:rFonts w:cstheme="minorHAnsi"/>
          <w:sz w:val="20"/>
          <w:szCs w:val="20"/>
        </w:rPr>
        <w:t>ț</w:t>
      </w:r>
      <w:r w:rsidR="007F6A29" w:rsidRPr="00002C1C">
        <w:rPr>
          <w:rFonts w:cstheme="minorHAnsi"/>
          <w:sz w:val="20"/>
          <w:szCs w:val="20"/>
        </w:rPr>
        <w:t>ii</w:t>
      </w:r>
    </w:p>
    <w:p w14:paraId="752BA938" w14:textId="0E9CD776" w:rsidR="007F6A29" w:rsidRPr="00002C1C" w:rsidRDefault="007F6A29" w:rsidP="003C7C2F">
      <w:pPr>
        <w:pStyle w:val="ListParagraph"/>
        <w:numPr>
          <w:ilvl w:val="0"/>
          <w:numId w:val="13"/>
        </w:numPr>
        <w:spacing w:line="240" w:lineRule="auto"/>
        <w:jc w:val="both"/>
        <w:rPr>
          <w:rFonts w:cstheme="minorHAnsi"/>
          <w:sz w:val="20"/>
          <w:szCs w:val="20"/>
        </w:rPr>
      </w:pPr>
      <w:r w:rsidRPr="00002C1C">
        <w:rPr>
          <w:rFonts w:cstheme="minorHAnsi"/>
          <w:sz w:val="20"/>
          <w:szCs w:val="20"/>
        </w:rPr>
        <w:t>1 Ghid de conduit</w:t>
      </w:r>
      <w:r w:rsidR="006E6DE8" w:rsidRPr="00002C1C">
        <w:rPr>
          <w:rFonts w:cstheme="minorHAnsi"/>
          <w:sz w:val="20"/>
          <w:szCs w:val="20"/>
        </w:rPr>
        <w:t>ă</w:t>
      </w:r>
      <w:r w:rsidRPr="00002C1C">
        <w:rPr>
          <w:rFonts w:cstheme="minorHAnsi"/>
          <w:sz w:val="20"/>
          <w:szCs w:val="20"/>
        </w:rPr>
        <w:t xml:space="preserve"> privind respectarea egalit</w:t>
      </w:r>
      <w:r w:rsidR="006E6DE8" w:rsidRPr="00002C1C">
        <w:rPr>
          <w:rFonts w:cstheme="minorHAnsi"/>
          <w:sz w:val="20"/>
          <w:szCs w:val="20"/>
        </w:rPr>
        <w:t>ăț</w:t>
      </w:r>
      <w:r w:rsidRPr="00002C1C">
        <w:rPr>
          <w:rFonts w:cstheme="minorHAnsi"/>
          <w:sz w:val="20"/>
          <w:szCs w:val="20"/>
        </w:rPr>
        <w:t xml:space="preserve">ii de </w:t>
      </w:r>
      <w:r w:rsidR="006E6DE8" w:rsidRPr="00002C1C">
        <w:rPr>
          <w:rFonts w:cstheme="minorHAnsi"/>
          <w:sz w:val="20"/>
          <w:szCs w:val="20"/>
        </w:rPr>
        <w:t>ș</w:t>
      </w:r>
      <w:r w:rsidRPr="00002C1C">
        <w:rPr>
          <w:rFonts w:cstheme="minorHAnsi"/>
          <w:sz w:val="20"/>
          <w:szCs w:val="20"/>
        </w:rPr>
        <w:t xml:space="preserve">anse </w:t>
      </w:r>
      <w:r w:rsidR="006E6DE8" w:rsidRPr="00002C1C">
        <w:rPr>
          <w:rFonts w:cstheme="minorHAnsi"/>
          <w:sz w:val="20"/>
          <w:szCs w:val="20"/>
        </w:rPr>
        <w:t>ș</w:t>
      </w:r>
      <w:r w:rsidRPr="00002C1C">
        <w:rPr>
          <w:rFonts w:cstheme="minorHAnsi"/>
          <w:sz w:val="20"/>
          <w:szCs w:val="20"/>
        </w:rPr>
        <w:t xml:space="preserve">i tratament </w:t>
      </w:r>
      <w:r w:rsidR="006E6DE8" w:rsidRPr="00002C1C">
        <w:rPr>
          <w:rFonts w:cstheme="minorHAnsi"/>
          <w:sz w:val="20"/>
          <w:szCs w:val="20"/>
        </w:rPr>
        <w:t>î</w:t>
      </w:r>
      <w:r w:rsidRPr="00002C1C">
        <w:rPr>
          <w:rFonts w:cstheme="minorHAnsi"/>
          <w:sz w:val="20"/>
          <w:szCs w:val="20"/>
        </w:rPr>
        <w:t xml:space="preserve">ntre femei </w:t>
      </w:r>
      <w:r w:rsidR="006E6DE8" w:rsidRPr="00002C1C">
        <w:rPr>
          <w:rFonts w:cstheme="minorHAnsi"/>
          <w:sz w:val="20"/>
          <w:szCs w:val="20"/>
        </w:rPr>
        <w:t>ș</w:t>
      </w:r>
      <w:r w:rsidRPr="00002C1C">
        <w:rPr>
          <w:rFonts w:cstheme="minorHAnsi"/>
          <w:sz w:val="20"/>
          <w:szCs w:val="20"/>
        </w:rPr>
        <w:t>i bărbați și integrarea perspectivei de gen</w:t>
      </w:r>
    </w:p>
    <w:p w14:paraId="57C7AB68" w14:textId="0D4709D9" w:rsidR="007F6A29" w:rsidRPr="00002C1C" w:rsidRDefault="007F6A29" w:rsidP="008D5305">
      <w:pPr>
        <w:spacing w:line="240" w:lineRule="auto"/>
        <w:jc w:val="both"/>
        <w:rPr>
          <w:rFonts w:cstheme="minorHAnsi"/>
          <w:b/>
          <w:bCs/>
          <w:sz w:val="20"/>
          <w:szCs w:val="20"/>
        </w:rPr>
      </w:pPr>
      <w:r w:rsidRPr="00002C1C">
        <w:rPr>
          <w:rFonts w:cstheme="minorHAnsi"/>
          <w:b/>
          <w:bCs/>
          <w:sz w:val="20"/>
          <w:szCs w:val="20"/>
        </w:rPr>
        <w:t xml:space="preserve">Rezultate A3.2 </w:t>
      </w:r>
      <w:r w:rsidR="00902560" w:rsidRPr="00002C1C">
        <w:rPr>
          <w:rFonts w:cstheme="minorHAnsi"/>
          <w:b/>
          <w:bCs/>
          <w:sz w:val="20"/>
          <w:szCs w:val="20"/>
        </w:rPr>
        <w:t>Decontarea cheltuielilor indirecte</w:t>
      </w:r>
    </w:p>
    <w:p w14:paraId="7F87A4DF" w14:textId="39CDFE4A" w:rsidR="00050C52" w:rsidRPr="00002C1C" w:rsidRDefault="007F6A29" w:rsidP="00186A3D">
      <w:pPr>
        <w:pStyle w:val="ListParagraph"/>
        <w:numPr>
          <w:ilvl w:val="0"/>
          <w:numId w:val="14"/>
        </w:numPr>
        <w:spacing w:line="240" w:lineRule="auto"/>
        <w:jc w:val="both"/>
        <w:rPr>
          <w:rFonts w:cstheme="minorHAnsi"/>
          <w:sz w:val="20"/>
          <w:szCs w:val="20"/>
        </w:rPr>
      </w:pPr>
      <w:r w:rsidRPr="00002C1C">
        <w:rPr>
          <w:rFonts w:cstheme="minorHAnsi"/>
          <w:sz w:val="20"/>
          <w:szCs w:val="20"/>
        </w:rPr>
        <w:t>cheltuieli indirecte calculate pe baz</w:t>
      </w:r>
      <w:r w:rsidR="00186A3D" w:rsidRPr="00002C1C">
        <w:rPr>
          <w:rFonts w:cstheme="minorHAnsi"/>
          <w:sz w:val="20"/>
          <w:szCs w:val="20"/>
        </w:rPr>
        <w:t>ă</w:t>
      </w:r>
      <w:r w:rsidRPr="00002C1C">
        <w:rPr>
          <w:rFonts w:cstheme="minorHAnsi"/>
          <w:sz w:val="20"/>
          <w:szCs w:val="20"/>
        </w:rPr>
        <w:t xml:space="preserve"> de rat</w:t>
      </w:r>
      <w:r w:rsidR="00186A3D" w:rsidRPr="00002C1C">
        <w:rPr>
          <w:rFonts w:cstheme="minorHAnsi"/>
          <w:sz w:val="20"/>
          <w:szCs w:val="20"/>
        </w:rPr>
        <w:t>ă</w:t>
      </w:r>
      <w:r w:rsidRPr="00002C1C">
        <w:rPr>
          <w:rFonts w:cstheme="minorHAnsi"/>
          <w:sz w:val="20"/>
          <w:szCs w:val="20"/>
        </w:rPr>
        <w:t xml:space="preserve"> forfetar</w:t>
      </w:r>
      <w:r w:rsidR="006E6DE8" w:rsidRPr="00002C1C">
        <w:rPr>
          <w:rFonts w:cstheme="minorHAnsi"/>
          <w:sz w:val="20"/>
          <w:szCs w:val="20"/>
        </w:rPr>
        <w:t>ă</w:t>
      </w:r>
      <w:r w:rsidRPr="00002C1C">
        <w:rPr>
          <w:rFonts w:cstheme="minorHAnsi"/>
          <w:sz w:val="20"/>
          <w:szCs w:val="20"/>
        </w:rPr>
        <w:t xml:space="preserve"> </w:t>
      </w:r>
      <w:r w:rsidR="006E6DE8" w:rsidRPr="00002C1C">
        <w:rPr>
          <w:rFonts w:cstheme="minorHAnsi"/>
          <w:sz w:val="20"/>
          <w:szCs w:val="20"/>
        </w:rPr>
        <w:t>î</w:t>
      </w:r>
      <w:r w:rsidRPr="00002C1C">
        <w:rPr>
          <w:rFonts w:cstheme="minorHAnsi"/>
          <w:sz w:val="20"/>
          <w:szCs w:val="20"/>
        </w:rPr>
        <w:t xml:space="preserve">n procent de 15% din cheltuielile directe cu personalul, ale Solicitantului realizate </w:t>
      </w:r>
      <w:r w:rsidR="006E6DE8" w:rsidRPr="00002C1C">
        <w:rPr>
          <w:rFonts w:cstheme="minorHAnsi"/>
          <w:sz w:val="20"/>
          <w:szCs w:val="20"/>
        </w:rPr>
        <w:t>ș</w:t>
      </w:r>
      <w:r w:rsidRPr="00002C1C">
        <w:rPr>
          <w:rFonts w:cstheme="minorHAnsi"/>
          <w:sz w:val="20"/>
          <w:szCs w:val="20"/>
        </w:rPr>
        <w:t>i conforme</w:t>
      </w:r>
    </w:p>
    <w:p w14:paraId="6E564DDA" w14:textId="47ECE477" w:rsidR="007F6A29" w:rsidRPr="00002C1C" w:rsidRDefault="007F6A29" w:rsidP="00186A3D">
      <w:pPr>
        <w:pStyle w:val="ListParagraph"/>
        <w:numPr>
          <w:ilvl w:val="0"/>
          <w:numId w:val="14"/>
        </w:numPr>
        <w:spacing w:line="240" w:lineRule="auto"/>
        <w:jc w:val="both"/>
        <w:rPr>
          <w:rFonts w:cstheme="minorHAnsi"/>
          <w:sz w:val="20"/>
          <w:szCs w:val="20"/>
        </w:rPr>
      </w:pPr>
      <w:r w:rsidRPr="00002C1C">
        <w:rPr>
          <w:rFonts w:cstheme="minorHAnsi"/>
          <w:sz w:val="20"/>
          <w:szCs w:val="20"/>
        </w:rPr>
        <w:t>cheltuieli indirecte calculate pe baz</w:t>
      </w:r>
      <w:r w:rsidR="00186A3D" w:rsidRPr="00002C1C">
        <w:rPr>
          <w:rFonts w:cstheme="minorHAnsi"/>
          <w:sz w:val="20"/>
          <w:szCs w:val="20"/>
        </w:rPr>
        <w:t>ă</w:t>
      </w:r>
      <w:r w:rsidRPr="00002C1C">
        <w:rPr>
          <w:rFonts w:cstheme="minorHAnsi"/>
          <w:sz w:val="20"/>
          <w:szCs w:val="20"/>
        </w:rPr>
        <w:t xml:space="preserve"> de rat</w:t>
      </w:r>
      <w:r w:rsidR="00186A3D" w:rsidRPr="00002C1C">
        <w:rPr>
          <w:rFonts w:cstheme="minorHAnsi"/>
          <w:sz w:val="20"/>
          <w:szCs w:val="20"/>
        </w:rPr>
        <w:t>ă</w:t>
      </w:r>
      <w:r w:rsidRPr="00002C1C">
        <w:rPr>
          <w:rFonts w:cstheme="minorHAnsi"/>
          <w:sz w:val="20"/>
          <w:szCs w:val="20"/>
        </w:rPr>
        <w:t xml:space="preserve"> forfetar</w:t>
      </w:r>
      <w:r w:rsidR="006E6DE8" w:rsidRPr="00002C1C">
        <w:rPr>
          <w:rFonts w:cstheme="minorHAnsi"/>
          <w:sz w:val="20"/>
          <w:szCs w:val="20"/>
        </w:rPr>
        <w:t>ă</w:t>
      </w:r>
      <w:r w:rsidRPr="00002C1C">
        <w:rPr>
          <w:rFonts w:cstheme="minorHAnsi"/>
          <w:sz w:val="20"/>
          <w:szCs w:val="20"/>
        </w:rPr>
        <w:t xml:space="preserve"> </w:t>
      </w:r>
      <w:r w:rsidR="00186A3D" w:rsidRPr="00002C1C">
        <w:rPr>
          <w:rFonts w:cstheme="minorHAnsi"/>
          <w:sz w:val="20"/>
          <w:szCs w:val="20"/>
        </w:rPr>
        <w:t>î</w:t>
      </w:r>
      <w:r w:rsidRPr="00002C1C">
        <w:rPr>
          <w:rFonts w:cstheme="minorHAnsi"/>
          <w:sz w:val="20"/>
          <w:szCs w:val="20"/>
        </w:rPr>
        <w:t xml:space="preserve">n procent de 15% din cheltuielile directe cu personalul, ale Partenerului realizate </w:t>
      </w:r>
      <w:r w:rsidR="006E6DE8" w:rsidRPr="00002C1C">
        <w:rPr>
          <w:rFonts w:cstheme="minorHAnsi"/>
          <w:sz w:val="20"/>
          <w:szCs w:val="20"/>
        </w:rPr>
        <w:t>ș</w:t>
      </w:r>
      <w:r w:rsidRPr="00002C1C">
        <w:rPr>
          <w:rFonts w:cstheme="minorHAnsi"/>
          <w:sz w:val="20"/>
          <w:szCs w:val="20"/>
        </w:rPr>
        <w:t>i conforme</w:t>
      </w:r>
    </w:p>
    <w:p w14:paraId="5BE7B8BF" w14:textId="75CAEE86" w:rsidR="00050C52" w:rsidRPr="00002C1C" w:rsidRDefault="00050C52" w:rsidP="008D5305">
      <w:pPr>
        <w:spacing w:line="240" w:lineRule="auto"/>
        <w:jc w:val="both"/>
        <w:rPr>
          <w:rFonts w:cstheme="minorHAnsi"/>
          <w:sz w:val="20"/>
          <w:szCs w:val="20"/>
        </w:rPr>
      </w:pPr>
      <w:r w:rsidRPr="00002C1C">
        <w:rPr>
          <w:rFonts w:cstheme="minorHAnsi"/>
          <w:b/>
          <w:bCs/>
          <w:sz w:val="20"/>
          <w:szCs w:val="20"/>
        </w:rPr>
        <w:t>Rezultate A3.3</w:t>
      </w:r>
      <w:r w:rsidR="00902560" w:rsidRPr="00002C1C">
        <w:rPr>
          <w:rFonts w:cstheme="minorHAnsi"/>
          <w:sz w:val="20"/>
          <w:szCs w:val="20"/>
        </w:rPr>
        <w:t xml:space="preserve"> </w:t>
      </w:r>
      <w:r w:rsidR="00902560" w:rsidRPr="00002C1C">
        <w:rPr>
          <w:rFonts w:cstheme="minorHAnsi"/>
          <w:b/>
          <w:bCs/>
          <w:sz w:val="20"/>
          <w:szCs w:val="20"/>
        </w:rPr>
        <w:t>Informare și publicitate proiect</w:t>
      </w:r>
      <w:r w:rsidRPr="00002C1C">
        <w:rPr>
          <w:rFonts w:cstheme="minorHAnsi"/>
          <w:sz w:val="20"/>
          <w:szCs w:val="20"/>
        </w:rPr>
        <w:t xml:space="preserve">: </w:t>
      </w:r>
    </w:p>
    <w:p w14:paraId="4B8B589A" w14:textId="1FB2D1B4" w:rsidR="00050C52" w:rsidRPr="00002C1C" w:rsidRDefault="00050C52" w:rsidP="00186A3D">
      <w:pPr>
        <w:pStyle w:val="ListParagraph"/>
        <w:numPr>
          <w:ilvl w:val="0"/>
          <w:numId w:val="15"/>
        </w:numPr>
        <w:spacing w:line="240" w:lineRule="auto"/>
        <w:jc w:val="both"/>
        <w:rPr>
          <w:rFonts w:cstheme="minorHAnsi"/>
          <w:sz w:val="20"/>
          <w:szCs w:val="20"/>
        </w:rPr>
      </w:pPr>
      <w:r w:rsidRPr="00002C1C">
        <w:rPr>
          <w:rFonts w:cstheme="minorHAnsi"/>
          <w:sz w:val="20"/>
          <w:szCs w:val="20"/>
        </w:rPr>
        <w:t xml:space="preserve">planul de informare </w:t>
      </w:r>
      <w:r w:rsidR="006E6DE8" w:rsidRPr="00002C1C">
        <w:rPr>
          <w:rFonts w:cstheme="minorHAnsi"/>
          <w:sz w:val="20"/>
          <w:szCs w:val="20"/>
        </w:rPr>
        <w:t>ș</w:t>
      </w:r>
      <w:r w:rsidRPr="00002C1C">
        <w:rPr>
          <w:rFonts w:cstheme="minorHAnsi"/>
          <w:sz w:val="20"/>
          <w:szCs w:val="20"/>
        </w:rPr>
        <w:t xml:space="preserve">i publicitate a proiectului </w:t>
      </w:r>
      <w:r w:rsidR="006E6DE8" w:rsidRPr="00002C1C">
        <w:rPr>
          <w:rFonts w:cstheme="minorHAnsi"/>
          <w:sz w:val="20"/>
          <w:szCs w:val="20"/>
        </w:rPr>
        <w:t>ș</w:t>
      </w:r>
      <w:r w:rsidRPr="00002C1C">
        <w:rPr>
          <w:rFonts w:cstheme="minorHAnsi"/>
          <w:sz w:val="20"/>
          <w:szCs w:val="20"/>
        </w:rPr>
        <w:t>i materiale publicitate: un afi</w:t>
      </w:r>
      <w:r w:rsidR="006E6DE8" w:rsidRPr="00002C1C">
        <w:rPr>
          <w:rFonts w:cstheme="minorHAnsi"/>
          <w:sz w:val="20"/>
          <w:szCs w:val="20"/>
        </w:rPr>
        <w:t>ș</w:t>
      </w:r>
      <w:r w:rsidRPr="00002C1C">
        <w:rPr>
          <w:rFonts w:cstheme="minorHAnsi"/>
          <w:sz w:val="20"/>
          <w:szCs w:val="20"/>
        </w:rPr>
        <w:t xml:space="preserve"> cu informa</w:t>
      </w:r>
      <w:r w:rsidR="006E6DE8" w:rsidRPr="00002C1C">
        <w:rPr>
          <w:rFonts w:cstheme="minorHAnsi"/>
          <w:sz w:val="20"/>
          <w:szCs w:val="20"/>
        </w:rPr>
        <w:t>ț</w:t>
      </w:r>
      <w:r w:rsidRPr="00002C1C">
        <w:rPr>
          <w:rFonts w:cstheme="minorHAnsi"/>
          <w:sz w:val="20"/>
          <w:szCs w:val="20"/>
        </w:rPr>
        <w:t xml:space="preserve">ii despre proiect, </w:t>
      </w:r>
      <w:proofErr w:type="spellStart"/>
      <w:r w:rsidR="003B0CF3" w:rsidRPr="00002C1C">
        <w:rPr>
          <w:rFonts w:cstheme="minorHAnsi"/>
          <w:sz w:val="20"/>
          <w:szCs w:val="20"/>
        </w:rPr>
        <w:t>fly</w:t>
      </w:r>
      <w:r w:rsidRPr="00002C1C">
        <w:rPr>
          <w:rFonts w:cstheme="minorHAnsi"/>
          <w:sz w:val="20"/>
          <w:szCs w:val="20"/>
        </w:rPr>
        <w:t>er</w:t>
      </w:r>
      <w:proofErr w:type="spellEnd"/>
      <w:r w:rsidRPr="00002C1C">
        <w:rPr>
          <w:rFonts w:cstheme="minorHAnsi"/>
          <w:sz w:val="20"/>
          <w:szCs w:val="20"/>
        </w:rPr>
        <w:t xml:space="preserve"> proiect</w:t>
      </w:r>
    </w:p>
    <w:p w14:paraId="6BDC1DB4" w14:textId="07B7C2C0" w:rsidR="00050C52" w:rsidRPr="00002C1C" w:rsidRDefault="00050C52" w:rsidP="00186A3D">
      <w:pPr>
        <w:pStyle w:val="ListParagraph"/>
        <w:numPr>
          <w:ilvl w:val="0"/>
          <w:numId w:val="15"/>
        </w:numPr>
        <w:spacing w:line="240" w:lineRule="auto"/>
        <w:jc w:val="both"/>
        <w:rPr>
          <w:rFonts w:cstheme="minorHAnsi"/>
          <w:sz w:val="20"/>
          <w:szCs w:val="20"/>
        </w:rPr>
      </w:pPr>
      <w:r w:rsidRPr="00002C1C">
        <w:rPr>
          <w:rFonts w:cstheme="minorHAnsi"/>
          <w:sz w:val="20"/>
          <w:szCs w:val="20"/>
        </w:rPr>
        <w:t>2 comunicate de pres</w:t>
      </w:r>
      <w:r w:rsidR="006E6DE8" w:rsidRPr="00002C1C">
        <w:rPr>
          <w:rFonts w:cstheme="minorHAnsi"/>
          <w:sz w:val="20"/>
          <w:szCs w:val="20"/>
        </w:rPr>
        <w:t>ă</w:t>
      </w:r>
      <w:r w:rsidRPr="00002C1C">
        <w:rPr>
          <w:rFonts w:cstheme="minorHAnsi"/>
          <w:sz w:val="20"/>
          <w:szCs w:val="20"/>
        </w:rPr>
        <w:t xml:space="preserve"> (la </w:t>
      </w:r>
      <w:r w:rsidR="00C5705C" w:rsidRPr="00002C1C">
        <w:rPr>
          <w:rFonts w:cstheme="minorHAnsi"/>
          <w:sz w:val="20"/>
          <w:szCs w:val="20"/>
        </w:rPr>
        <w:t>î</w:t>
      </w:r>
      <w:r w:rsidRPr="00002C1C">
        <w:rPr>
          <w:rFonts w:cstheme="minorHAnsi"/>
          <w:sz w:val="20"/>
          <w:szCs w:val="20"/>
        </w:rPr>
        <w:t xml:space="preserve">nceput </w:t>
      </w:r>
      <w:r w:rsidR="00C5705C" w:rsidRPr="00002C1C">
        <w:rPr>
          <w:rFonts w:cstheme="minorHAnsi"/>
          <w:sz w:val="20"/>
          <w:szCs w:val="20"/>
        </w:rPr>
        <w:t>ș</w:t>
      </w:r>
      <w:r w:rsidRPr="00002C1C">
        <w:rPr>
          <w:rFonts w:cstheme="minorHAnsi"/>
          <w:sz w:val="20"/>
          <w:szCs w:val="20"/>
        </w:rPr>
        <w:t>i final proiect)</w:t>
      </w:r>
    </w:p>
    <w:p w14:paraId="32061B00" w14:textId="4D66CE86" w:rsidR="00050C52" w:rsidRPr="00002C1C" w:rsidRDefault="00050C52" w:rsidP="00186A3D">
      <w:pPr>
        <w:pStyle w:val="ListParagraph"/>
        <w:numPr>
          <w:ilvl w:val="0"/>
          <w:numId w:val="15"/>
        </w:numPr>
        <w:spacing w:line="240" w:lineRule="auto"/>
        <w:jc w:val="both"/>
        <w:rPr>
          <w:rFonts w:cstheme="minorHAnsi"/>
          <w:sz w:val="20"/>
          <w:szCs w:val="20"/>
        </w:rPr>
      </w:pPr>
      <w:r w:rsidRPr="00002C1C">
        <w:rPr>
          <w:rFonts w:cstheme="minorHAnsi"/>
          <w:sz w:val="20"/>
          <w:szCs w:val="20"/>
        </w:rPr>
        <w:t>1 sec</w:t>
      </w:r>
      <w:r w:rsidR="006E6DE8" w:rsidRPr="00002C1C">
        <w:rPr>
          <w:rFonts w:cstheme="minorHAnsi"/>
          <w:sz w:val="20"/>
          <w:szCs w:val="20"/>
        </w:rPr>
        <w:t>ț</w:t>
      </w:r>
      <w:r w:rsidRPr="00002C1C">
        <w:rPr>
          <w:rFonts w:cstheme="minorHAnsi"/>
          <w:sz w:val="20"/>
          <w:szCs w:val="20"/>
        </w:rPr>
        <w:t>iune web dedicat</w:t>
      </w:r>
      <w:r w:rsidR="006E6DE8" w:rsidRPr="00002C1C">
        <w:rPr>
          <w:rFonts w:cstheme="minorHAnsi"/>
          <w:sz w:val="20"/>
          <w:szCs w:val="20"/>
        </w:rPr>
        <w:t>ă</w:t>
      </w:r>
      <w:r w:rsidRPr="00002C1C">
        <w:rPr>
          <w:rFonts w:cstheme="minorHAnsi"/>
          <w:sz w:val="20"/>
          <w:szCs w:val="20"/>
        </w:rPr>
        <w:t xml:space="preserve"> proiectului, </w:t>
      </w:r>
      <w:r w:rsidR="006E6DE8" w:rsidRPr="00002C1C">
        <w:rPr>
          <w:rFonts w:cstheme="minorHAnsi"/>
          <w:sz w:val="20"/>
          <w:szCs w:val="20"/>
        </w:rPr>
        <w:t>î</w:t>
      </w:r>
      <w:r w:rsidRPr="00002C1C">
        <w:rPr>
          <w:rFonts w:cstheme="minorHAnsi"/>
          <w:sz w:val="20"/>
          <w:szCs w:val="20"/>
        </w:rPr>
        <w:t>n cadrul site-ului solicitantului/</w:t>
      </w:r>
      <w:r w:rsidR="00C5705C" w:rsidRPr="00002C1C">
        <w:rPr>
          <w:rFonts w:cstheme="minorHAnsi"/>
          <w:sz w:val="20"/>
          <w:szCs w:val="20"/>
        </w:rPr>
        <w:t xml:space="preserve"> </w:t>
      </w:r>
      <w:r w:rsidRPr="00002C1C">
        <w:rPr>
          <w:rFonts w:cstheme="minorHAnsi"/>
          <w:sz w:val="20"/>
          <w:szCs w:val="20"/>
        </w:rPr>
        <w:t>partenerului</w:t>
      </w:r>
    </w:p>
    <w:p w14:paraId="1DF8CAF1" w14:textId="673644CF" w:rsidR="00050C52" w:rsidRPr="00002C1C" w:rsidRDefault="00050C52" w:rsidP="00186A3D">
      <w:pPr>
        <w:pStyle w:val="ListParagraph"/>
        <w:numPr>
          <w:ilvl w:val="0"/>
          <w:numId w:val="15"/>
        </w:numPr>
        <w:spacing w:line="240" w:lineRule="auto"/>
        <w:jc w:val="both"/>
        <w:rPr>
          <w:rFonts w:cstheme="minorHAnsi"/>
          <w:sz w:val="20"/>
          <w:szCs w:val="20"/>
        </w:rPr>
      </w:pPr>
      <w:r w:rsidRPr="00002C1C">
        <w:rPr>
          <w:rFonts w:cstheme="minorHAnsi"/>
          <w:sz w:val="20"/>
          <w:szCs w:val="20"/>
        </w:rPr>
        <w:t xml:space="preserve">4 anunțuri postate pe diferite platforme </w:t>
      </w:r>
      <w:proofErr w:type="spellStart"/>
      <w:r w:rsidRPr="00002C1C">
        <w:rPr>
          <w:rFonts w:cstheme="minorHAnsi"/>
          <w:sz w:val="20"/>
          <w:szCs w:val="20"/>
        </w:rPr>
        <w:t>regionale&amp;na</w:t>
      </w:r>
      <w:r w:rsidR="00C5705C" w:rsidRPr="00002C1C">
        <w:rPr>
          <w:rFonts w:cstheme="minorHAnsi"/>
          <w:sz w:val="20"/>
          <w:szCs w:val="20"/>
        </w:rPr>
        <w:t>ț</w:t>
      </w:r>
      <w:r w:rsidRPr="00002C1C">
        <w:rPr>
          <w:rFonts w:cstheme="minorHAnsi"/>
          <w:sz w:val="20"/>
          <w:szCs w:val="20"/>
        </w:rPr>
        <w:t>ionale</w:t>
      </w:r>
      <w:proofErr w:type="spellEnd"/>
      <w:r w:rsidRPr="00002C1C">
        <w:rPr>
          <w:rFonts w:cstheme="minorHAnsi"/>
          <w:sz w:val="20"/>
          <w:szCs w:val="20"/>
        </w:rPr>
        <w:t xml:space="preserve"> online/</w:t>
      </w:r>
      <w:r w:rsidR="0086273A" w:rsidRPr="00002C1C">
        <w:rPr>
          <w:rFonts w:cstheme="minorHAnsi"/>
          <w:sz w:val="20"/>
          <w:szCs w:val="20"/>
        </w:rPr>
        <w:t xml:space="preserve"> </w:t>
      </w:r>
      <w:r w:rsidRPr="00002C1C">
        <w:rPr>
          <w:rFonts w:cstheme="minorHAnsi"/>
          <w:sz w:val="20"/>
          <w:szCs w:val="20"/>
        </w:rPr>
        <w:t>sec</w:t>
      </w:r>
      <w:r w:rsidR="00C5705C" w:rsidRPr="00002C1C">
        <w:rPr>
          <w:rFonts w:cstheme="minorHAnsi"/>
          <w:sz w:val="20"/>
          <w:szCs w:val="20"/>
        </w:rPr>
        <w:t>ț</w:t>
      </w:r>
      <w:r w:rsidRPr="00002C1C">
        <w:rPr>
          <w:rFonts w:cstheme="minorHAnsi"/>
          <w:sz w:val="20"/>
          <w:szCs w:val="20"/>
        </w:rPr>
        <w:t>iuni web dedicate proiectului site-ului solicitantului/</w:t>
      </w:r>
      <w:r w:rsidR="0086273A" w:rsidRPr="00002C1C">
        <w:rPr>
          <w:rFonts w:cstheme="minorHAnsi"/>
          <w:sz w:val="20"/>
          <w:szCs w:val="20"/>
        </w:rPr>
        <w:t xml:space="preserve"> </w:t>
      </w:r>
      <w:r w:rsidRPr="00002C1C">
        <w:rPr>
          <w:rFonts w:cstheme="minorHAnsi"/>
          <w:sz w:val="20"/>
          <w:szCs w:val="20"/>
        </w:rPr>
        <w:t xml:space="preserve">partenerului, la </w:t>
      </w:r>
      <w:r w:rsidR="0086273A" w:rsidRPr="00002C1C">
        <w:rPr>
          <w:rFonts w:cstheme="minorHAnsi"/>
          <w:sz w:val="20"/>
          <w:szCs w:val="20"/>
        </w:rPr>
        <w:t>î</w:t>
      </w:r>
      <w:r w:rsidRPr="00002C1C">
        <w:rPr>
          <w:rFonts w:cstheme="minorHAnsi"/>
          <w:sz w:val="20"/>
          <w:szCs w:val="20"/>
        </w:rPr>
        <w:t>nceperea fiec</w:t>
      </w:r>
      <w:r w:rsidR="0086273A" w:rsidRPr="00002C1C">
        <w:rPr>
          <w:rFonts w:cstheme="minorHAnsi"/>
          <w:sz w:val="20"/>
          <w:szCs w:val="20"/>
        </w:rPr>
        <w:t>ărei activităț</w:t>
      </w:r>
      <w:r w:rsidRPr="00002C1C">
        <w:rPr>
          <w:rFonts w:cstheme="minorHAnsi"/>
          <w:sz w:val="20"/>
          <w:szCs w:val="20"/>
        </w:rPr>
        <w:t>i</w:t>
      </w:r>
    </w:p>
    <w:p w14:paraId="674E2C0B" w14:textId="13F04208" w:rsidR="00491D24" w:rsidRPr="00002C1C" w:rsidRDefault="00050C52" w:rsidP="00186A3D">
      <w:pPr>
        <w:pStyle w:val="ListParagraph"/>
        <w:numPr>
          <w:ilvl w:val="0"/>
          <w:numId w:val="15"/>
        </w:numPr>
        <w:spacing w:line="240" w:lineRule="auto"/>
        <w:jc w:val="both"/>
        <w:rPr>
          <w:rFonts w:cstheme="minorHAnsi"/>
          <w:sz w:val="20"/>
          <w:szCs w:val="20"/>
        </w:rPr>
      </w:pPr>
      <w:r w:rsidRPr="00002C1C">
        <w:rPr>
          <w:rFonts w:cstheme="minorHAnsi"/>
          <w:sz w:val="20"/>
          <w:szCs w:val="20"/>
        </w:rPr>
        <w:t>1 pagin</w:t>
      </w:r>
      <w:r w:rsidR="00C5705C" w:rsidRPr="00002C1C">
        <w:rPr>
          <w:rFonts w:cstheme="minorHAnsi"/>
          <w:sz w:val="20"/>
          <w:szCs w:val="20"/>
        </w:rPr>
        <w:t>ă</w:t>
      </w:r>
      <w:r w:rsidRPr="00002C1C">
        <w:rPr>
          <w:rFonts w:cstheme="minorHAnsi"/>
          <w:sz w:val="20"/>
          <w:szCs w:val="20"/>
        </w:rPr>
        <w:t xml:space="preserve"> Facebook a proiectului</w:t>
      </w:r>
    </w:p>
    <w:p w14:paraId="583D4A20" w14:textId="0082892A" w:rsidR="00FE0767" w:rsidRPr="00002C1C" w:rsidRDefault="000F6419" w:rsidP="008D5305">
      <w:pPr>
        <w:spacing w:line="240" w:lineRule="auto"/>
        <w:jc w:val="both"/>
        <w:rPr>
          <w:rFonts w:cstheme="minorHAnsi"/>
          <w:sz w:val="20"/>
          <w:szCs w:val="20"/>
        </w:rPr>
      </w:pPr>
      <w:r w:rsidRPr="00002C1C">
        <w:rPr>
          <w:rFonts w:cstheme="minorHAnsi"/>
          <w:b/>
          <w:bCs/>
          <w:sz w:val="20"/>
          <w:szCs w:val="20"/>
        </w:rPr>
        <w:t>Valoarea totală a contractului</w:t>
      </w:r>
      <w:r w:rsidRPr="00002C1C">
        <w:rPr>
          <w:rFonts w:cstheme="minorHAnsi"/>
          <w:sz w:val="20"/>
          <w:szCs w:val="20"/>
        </w:rPr>
        <w:t xml:space="preserve"> este de: 4.976.181,97 lei, după cum urmează: </w:t>
      </w:r>
    </w:p>
    <w:p w14:paraId="6FAA1685" w14:textId="519F67ED" w:rsidR="000F6419" w:rsidRPr="00002C1C" w:rsidRDefault="000F6419" w:rsidP="008D5305">
      <w:pPr>
        <w:pStyle w:val="ListParagraph"/>
        <w:numPr>
          <w:ilvl w:val="0"/>
          <w:numId w:val="5"/>
        </w:numPr>
        <w:spacing w:line="240" w:lineRule="auto"/>
        <w:jc w:val="both"/>
        <w:rPr>
          <w:rFonts w:cstheme="minorHAnsi"/>
          <w:sz w:val="20"/>
          <w:szCs w:val="20"/>
        </w:rPr>
      </w:pPr>
      <w:r w:rsidRPr="00002C1C">
        <w:rPr>
          <w:rFonts w:cstheme="minorHAnsi"/>
          <w:sz w:val="20"/>
          <w:szCs w:val="20"/>
        </w:rPr>
        <w:t>Valoare eligibilă nerambursabilă  din partea fondurilor (FSE+) - 4.077.727,66 lei</w:t>
      </w:r>
    </w:p>
    <w:p w14:paraId="76E701CC" w14:textId="69302E36" w:rsidR="000F6419" w:rsidRPr="00002C1C" w:rsidRDefault="000F6419" w:rsidP="008D5305">
      <w:pPr>
        <w:pStyle w:val="ListParagraph"/>
        <w:numPr>
          <w:ilvl w:val="0"/>
          <w:numId w:val="5"/>
        </w:numPr>
        <w:spacing w:line="240" w:lineRule="auto"/>
        <w:jc w:val="both"/>
        <w:rPr>
          <w:rFonts w:cstheme="minorHAnsi"/>
          <w:sz w:val="20"/>
          <w:szCs w:val="20"/>
        </w:rPr>
      </w:pPr>
      <w:r w:rsidRPr="00002C1C">
        <w:rPr>
          <w:rFonts w:cstheme="minorHAnsi"/>
          <w:sz w:val="20"/>
          <w:szCs w:val="20"/>
        </w:rPr>
        <w:t>Valoarea eligibilă nerambursabilă din bugetul național - 691.617,49 lei</w:t>
      </w:r>
    </w:p>
    <w:p w14:paraId="4226B8DD" w14:textId="4B0DBCF0" w:rsidR="00491D24" w:rsidRPr="00002C1C" w:rsidRDefault="000F6419" w:rsidP="008D5305">
      <w:pPr>
        <w:pStyle w:val="ListParagraph"/>
        <w:numPr>
          <w:ilvl w:val="0"/>
          <w:numId w:val="5"/>
        </w:numPr>
        <w:spacing w:line="240" w:lineRule="auto"/>
        <w:jc w:val="both"/>
        <w:rPr>
          <w:rFonts w:cstheme="minorHAnsi"/>
          <w:sz w:val="20"/>
          <w:szCs w:val="20"/>
        </w:rPr>
      </w:pPr>
      <w:r w:rsidRPr="00002C1C">
        <w:rPr>
          <w:rFonts w:cstheme="minorHAnsi"/>
          <w:sz w:val="20"/>
          <w:szCs w:val="20"/>
        </w:rPr>
        <w:t xml:space="preserve">Valoare cofinanțare </w:t>
      </w:r>
      <w:r w:rsidR="0086273A" w:rsidRPr="00002C1C">
        <w:rPr>
          <w:rFonts w:cstheme="minorHAnsi"/>
          <w:sz w:val="20"/>
          <w:szCs w:val="20"/>
        </w:rPr>
        <w:t>parteneriatului</w:t>
      </w:r>
      <w:r w:rsidRPr="00002C1C">
        <w:rPr>
          <w:rFonts w:cstheme="minorHAnsi"/>
          <w:sz w:val="20"/>
          <w:szCs w:val="20"/>
        </w:rPr>
        <w:t xml:space="preserve"> - 206.836,82 lei</w:t>
      </w:r>
    </w:p>
    <w:p w14:paraId="1CE44103" w14:textId="3941C84C" w:rsidR="00491D24" w:rsidRPr="00002C1C" w:rsidRDefault="00491D24" w:rsidP="008D5305">
      <w:pPr>
        <w:spacing w:line="240" w:lineRule="auto"/>
        <w:jc w:val="both"/>
        <w:rPr>
          <w:rFonts w:cstheme="minorHAnsi"/>
          <w:sz w:val="20"/>
          <w:szCs w:val="20"/>
        </w:rPr>
      </w:pPr>
      <w:r w:rsidRPr="00002C1C">
        <w:rPr>
          <w:rFonts w:cstheme="minorHAnsi"/>
          <w:b/>
          <w:bCs/>
          <w:sz w:val="20"/>
          <w:szCs w:val="20"/>
        </w:rPr>
        <w:t>Date de contact</w:t>
      </w:r>
      <w:r w:rsidRPr="00002C1C">
        <w:rPr>
          <w:rFonts w:cstheme="minorHAnsi"/>
          <w:sz w:val="20"/>
          <w:szCs w:val="20"/>
        </w:rPr>
        <w:t>:</w:t>
      </w:r>
    </w:p>
    <w:p w14:paraId="486AE868" w14:textId="08F0D9FA" w:rsidR="00491D24" w:rsidRPr="00002C1C" w:rsidRDefault="00AC25B3" w:rsidP="008D5305">
      <w:pPr>
        <w:spacing w:line="240" w:lineRule="auto"/>
        <w:jc w:val="both"/>
        <w:rPr>
          <w:rFonts w:cstheme="minorHAnsi"/>
          <w:b/>
          <w:bCs/>
          <w:sz w:val="20"/>
          <w:szCs w:val="20"/>
        </w:rPr>
      </w:pPr>
      <w:r w:rsidRPr="00002C1C">
        <w:rPr>
          <w:rFonts w:cstheme="minorHAnsi"/>
          <w:b/>
          <w:bCs/>
          <w:sz w:val="20"/>
          <w:szCs w:val="20"/>
        </w:rPr>
        <w:t>Beneficiar: GLOBAL COMMERCIUM DEVELOPMENT SRL</w:t>
      </w:r>
    </w:p>
    <w:p w14:paraId="56F52DE3" w14:textId="3CEDF079" w:rsidR="00AC25B3" w:rsidRPr="00002C1C" w:rsidRDefault="00AC25B3" w:rsidP="008D5305">
      <w:pPr>
        <w:spacing w:line="240" w:lineRule="auto"/>
        <w:jc w:val="both"/>
        <w:rPr>
          <w:rFonts w:cstheme="minorHAnsi"/>
          <w:sz w:val="20"/>
          <w:szCs w:val="20"/>
        </w:rPr>
      </w:pPr>
      <w:r w:rsidRPr="00002C1C">
        <w:rPr>
          <w:rFonts w:cstheme="minorHAnsi"/>
          <w:sz w:val="20"/>
          <w:szCs w:val="20"/>
        </w:rPr>
        <w:t>Municipiul Bucureşti, strada: Clucerului, nr. 55, ap. 7-9, cod poștal: 011364</w:t>
      </w:r>
    </w:p>
    <w:p w14:paraId="16EE4877" w14:textId="77777777" w:rsidR="00AC25B3" w:rsidRPr="00002C1C" w:rsidRDefault="00AC25B3" w:rsidP="008D5305">
      <w:pPr>
        <w:spacing w:line="240" w:lineRule="auto"/>
        <w:jc w:val="both"/>
        <w:rPr>
          <w:rFonts w:cstheme="minorHAnsi"/>
          <w:sz w:val="20"/>
          <w:szCs w:val="20"/>
        </w:rPr>
      </w:pPr>
      <w:r w:rsidRPr="00002C1C">
        <w:rPr>
          <w:rFonts w:cstheme="minorHAnsi"/>
          <w:sz w:val="20"/>
          <w:szCs w:val="20"/>
        </w:rPr>
        <w:t>Telefon: 0371600421</w:t>
      </w:r>
    </w:p>
    <w:p w14:paraId="4E5EBF64" w14:textId="40ECE821" w:rsidR="00AC25B3" w:rsidRPr="00002C1C" w:rsidRDefault="00AC25B3" w:rsidP="008D5305">
      <w:pPr>
        <w:spacing w:line="240" w:lineRule="auto"/>
        <w:jc w:val="both"/>
        <w:rPr>
          <w:rFonts w:cstheme="minorHAnsi"/>
          <w:sz w:val="20"/>
          <w:szCs w:val="20"/>
        </w:rPr>
      </w:pPr>
      <w:r w:rsidRPr="00002C1C">
        <w:rPr>
          <w:rFonts w:cstheme="minorHAnsi"/>
          <w:sz w:val="20"/>
          <w:szCs w:val="20"/>
        </w:rPr>
        <w:t xml:space="preserve">E-mail: </w:t>
      </w:r>
      <w:hyperlink r:id="rId8">
        <w:r w:rsidR="00002C1C" w:rsidRPr="002F58D1">
          <w:rPr>
            <w:rStyle w:val="Hyperlink"/>
            <w:rFonts w:cstheme="minorHAnsi"/>
            <w:sz w:val="20"/>
            <w:szCs w:val="20"/>
            <w:u w:val="none"/>
          </w:rPr>
          <w:t>info@globalcommercium.ro</w:t>
        </w:r>
      </w:hyperlink>
      <w:r w:rsidR="00002C1C" w:rsidRPr="00002C1C">
        <w:rPr>
          <w:rFonts w:cstheme="minorHAnsi"/>
          <w:sz w:val="20"/>
          <w:szCs w:val="20"/>
        </w:rPr>
        <w:t xml:space="preserve"> </w:t>
      </w:r>
    </w:p>
    <w:p w14:paraId="0784E8E1" w14:textId="34ACB65D" w:rsidR="00AC25B3" w:rsidRPr="00002C1C" w:rsidRDefault="00AC25B3" w:rsidP="008D5305">
      <w:pPr>
        <w:spacing w:line="240" w:lineRule="auto"/>
        <w:jc w:val="both"/>
        <w:rPr>
          <w:rFonts w:cstheme="minorHAnsi"/>
          <w:sz w:val="20"/>
          <w:szCs w:val="20"/>
        </w:rPr>
      </w:pPr>
      <w:r w:rsidRPr="00002C1C">
        <w:rPr>
          <w:rFonts w:cstheme="minorHAnsi"/>
          <w:sz w:val="20"/>
          <w:szCs w:val="20"/>
        </w:rPr>
        <w:t xml:space="preserve">Pagina web: </w:t>
      </w:r>
      <w:hyperlink r:id="rId9" w:history="1">
        <w:r w:rsidRPr="002F58D1">
          <w:rPr>
            <w:rStyle w:val="Hyperlink"/>
            <w:rFonts w:cstheme="minorHAnsi"/>
            <w:sz w:val="20"/>
            <w:szCs w:val="20"/>
            <w:u w:val="none"/>
          </w:rPr>
          <w:t>http://globalcommercium.ro</w:t>
        </w:r>
      </w:hyperlink>
    </w:p>
    <w:p w14:paraId="7C3285B4" w14:textId="081CCAE9" w:rsidR="0086273A" w:rsidRPr="00002C1C" w:rsidRDefault="0086273A" w:rsidP="0086273A">
      <w:pPr>
        <w:spacing w:line="240" w:lineRule="auto"/>
        <w:jc w:val="both"/>
        <w:rPr>
          <w:rFonts w:cstheme="minorHAnsi"/>
          <w:b/>
          <w:bCs/>
          <w:sz w:val="20"/>
          <w:szCs w:val="20"/>
          <w:u w:val="single"/>
        </w:rPr>
      </w:pPr>
      <w:r w:rsidRPr="00002C1C">
        <w:rPr>
          <w:rFonts w:cstheme="minorHAnsi"/>
          <w:b/>
          <w:bCs/>
          <w:sz w:val="20"/>
          <w:szCs w:val="20"/>
          <w:u w:val="single"/>
        </w:rPr>
        <w:t>Partener: Institutul Național de Cercetare-Dezvoltare în Informatică - ICI București</w:t>
      </w:r>
    </w:p>
    <w:p w14:paraId="3940529C" w14:textId="77777777" w:rsidR="0086273A" w:rsidRPr="00002C1C" w:rsidRDefault="0086273A" w:rsidP="0086273A">
      <w:pPr>
        <w:spacing w:line="240" w:lineRule="auto"/>
        <w:jc w:val="both"/>
        <w:rPr>
          <w:rFonts w:cstheme="minorHAnsi"/>
          <w:bCs/>
          <w:sz w:val="20"/>
          <w:szCs w:val="20"/>
        </w:rPr>
      </w:pPr>
      <w:r w:rsidRPr="00002C1C">
        <w:rPr>
          <w:rFonts w:cstheme="minorHAnsi"/>
          <w:bCs/>
          <w:sz w:val="20"/>
          <w:szCs w:val="20"/>
        </w:rPr>
        <w:t>Date contact: București, B-dul Mareșal Averescu nr.8-10, sector 1, cod poștal 011455</w:t>
      </w:r>
    </w:p>
    <w:p w14:paraId="773D5842" w14:textId="17BB99C8" w:rsidR="0086273A" w:rsidRDefault="0086273A" w:rsidP="0086273A">
      <w:pPr>
        <w:spacing w:line="240" w:lineRule="auto"/>
        <w:jc w:val="both"/>
        <w:rPr>
          <w:rFonts w:cstheme="minorHAnsi"/>
          <w:bCs/>
          <w:sz w:val="20"/>
          <w:szCs w:val="20"/>
        </w:rPr>
      </w:pPr>
      <w:r w:rsidRPr="00002C1C">
        <w:rPr>
          <w:rFonts w:cstheme="minorHAnsi"/>
          <w:bCs/>
          <w:sz w:val="20"/>
          <w:szCs w:val="20"/>
        </w:rPr>
        <w:t xml:space="preserve">Adresa de e-mail: </w:t>
      </w:r>
      <w:hyperlink r:id="rId10">
        <w:r w:rsidRPr="002F58D1">
          <w:rPr>
            <w:rStyle w:val="Hyperlink"/>
            <w:rFonts w:cstheme="minorHAnsi"/>
            <w:bCs/>
            <w:sz w:val="20"/>
            <w:szCs w:val="20"/>
            <w:u w:val="none"/>
          </w:rPr>
          <w:t>proiect.incluziv@ici.ro</w:t>
        </w:r>
      </w:hyperlink>
    </w:p>
    <w:p w14:paraId="7BE60C60" w14:textId="77777777" w:rsidR="00075154" w:rsidRPr="00002C1C" w:rsidRDefault="00075154" w:rsidP="00075154">
      <w:pPr>
        <w:spacing w:line="240" w:lineRule="auto"/>
        <w:jc w:val="both"/>
        <w:rPr>
          <w:rFonts w:cstheme="minorHAnsi"/>
          <w:bCs/>
          <w:sz w:val="20"/>
          <w:szCs w:val="20"/>
        </w:rPr>
      </w:pPr>
      <w:r w:rsidRPr="00002C1C">
        <w:rPr>
          <w:rFonts w:cstheme="minorHAnsi"/>
          <w:bCs/>
          <w:sz w:val="20"/>
          <w:szCs w:val="20"/>
        </w:rPr>
        <w:t xml:space="preserve">Website: </w:t>
      </w:r>
      <w:r w:rsidRPr="002F58D1">
        <w:rPr>
          <w:rFonts w:cstheme="minorHAnsi"/>
          <w:bCs/>
          <w:color w:val="2F5496" w:themeColor="accent1" w:themeShade="BF"/>
          <w:sz w:val="20"/>
          <w:szCs w:val="20"/>
        </w:rPr>
        <w:t>https://cursuri.ici.ro/proiecte/</w:t>
      </w:r>
      <w:r w:rsidRPr="00002C1C">
        <w:rPr>
          <w:rFonts w:cstheme="minorHAnsi"/>
          <w:bCs/>
          <w:color w:val="2F5496" w:themeColor="accent1" w:themeShade="BF"/>
          <w:sz w:val="20"/>
          <w:szCs w:val="20"/>
          <w:u w:val="single"/>
        </w:rPr>
        <w:t xml:space="preserve">  </w:t>
      </w:r>
    </w:p>
    <w:p w14:paraId="13074089" w14:textId="77777777" w:rsidR="00075154" w:rsidRPr="00002C1C" w:rsidRDefault="00075154" w:rsidP="0086273A">
      <w:pPr>
        <w:spacing w:line="240" w:lineRule="auto"/>
        <w:jc w:val="both"/>
        <w:rPr>
          <w:rFonts w:cstheme="minorHAnsi"/>
          <w:bCs/>
          <w:sz w:val="20"/>
          <w:szCs w:val="20"/>
          <w:u w:val="single"/>
        </w:rPr>
      </w:pPr>
    </w:p>
    <w:p w14:paraId="4C08E3C6" w14:textId="31ED6B1A" w:rsidR="002831C2" w:rsidRPr="00002C1C" w:rsidRDefault="00AC25B3" w:rsidP="008D5305">
      <w:pPr>
        <w:spacing w:line="240" w:lineRule="auto"/>
        <w:jc w:val="both"/>
        <w:rPr>
          <w:rFonts w:cstheme="minorHAnsi"/>
          <w:sz w:val="20"/>
          <w:szCs w:val="20"/>
        </w:rPr>
      </w:pPr>
      <w:r w:rsidRPr="00002C1C">
        <w:rPr>
          <w:rFonts w:cstheme="minorHAnsi"/>
          <w:sz w:val="20"/>
          <w:szCs w:val="20"/>
        </w:rPr>
        <w:t xml:space="preserve"> </w:t>
      </w:r>
    </w:p>
    <w:sectPr w:rsidR="002831C2" w:rsidRPr="00002C1C" w:rsidSect="000577F8">
      <w:headerReference w:type="default" r:id="rId11"/>
      <w:footerReference w:type="default" r:id="rId12"/>
      <w:pgSz w:w="11906" w:h="16838" w:code="9"/>
      <w:pgMar w:top="1134" w:right="1134" w:bottom="709" w:left="1134" w:header="79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B06C9" w14:textId="77777777" w:rsidR="007A4A8D" w:rsidRDefault="007A4A8D" w:rsidP="003A4708">
      <w:pPr>
        <w:spacing w:after="0" w:line="240" w:lineRule="auto"/>
      </w:pPr>
      <w:r>
        <w:separator/>
      </w:r>
    </w:p>
  </w:endnote>
  <w:endnote w:type="continuationSeparator" w:id="0">
    <w:p w14:paraId="532DBAE2" w14:textId="77777777" w:rsidR="007A4A8D" w:rsidRDefault="007A4A8D" w:rsidP="003A4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FAD5E" w14:textId="18288DE2" w:rsidR="00D9424E" w:rsidRDefault="00D9424E" w:rsidP="00AA3B64">
    <w:pPr>
      <w:pStyle w:val="Footer"/>
      <w:pBdr>
        <w:bottom w:val="single" w:sz="12" w:space="1" w:color="auto"/>
      </w:pBdr>
      <w:tabs>
        <w:tab w:val="clear" w:pos="4536"/>
        <w:tab w:val="clear" w:pos="9072"/>
        <w:tab w:val="left" w:pos="6696"/>
      </w:tabs>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8"/>
      <w:gridCol w:w="2941"/>
      <w:gridCol w:w="2969"/>
    </w:tblGrid>
    <w:tr w:rsidR="0021343C" w14:paraId="6FEA90B3" w14:textId="77777777" w:rsidTr="008B613D">
      <w:tc>
        <w:tcPr>
          <w:tcW w:w="4008" w:type="dxa"/>
        </w:tcPr>
        <w:p w14:paraId="0770ECF0" w14:textId="55CDD464" w:rsidR="0021343C" w:rsidRDefault="00B3791A" w:rsidP="00AA3B64">
          <w:pPr>
            <w:pStyle w:val="Footer"/>
            <w:tabs>
              <w:tab w:val="clear" w:pos="4536"/>
              <w:tab w:val="clear" w:pos="9072"/>
              <w:tab w:val="left" w:pos="6696"/>
            </w:tabs>
          </w:pPr>
          <w:r>
            <w:rPr>
              <w:noProof/>
              <w:lang w:val="en-US"/>
            </w:rPr>
            <w:drawing>
              <wp:anchor distT="0" distB="0" distL="114300" distR="114300" simplePos="0" relativeHeight="251662336" behindDoc="0" locked="0" layoutInCell="1" allowOverlap="1" wp14:anchorId="661BAB19" wp14:editId="1762E068">
                <wp:simplePos x="0" y="0"/>
                <wp:positionH relativeFrom="margin">
                  <wp:posOffset>163830</wp:posOffset>
                </wp:positionH>
                <wp:positionV relativeFrom="paragraph">
                  <wp:posOffset>176530</wp:posOffset>
                </wp:positionV>
                <wp:extent cx="1864441" cy="464820"/>
                <wp:effectExtent l="0" t="0" r="2540" b="0"/>
                <wp:wrapNone/>
                <wp:docPr id="19546455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09987" name="Picture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11384" cy="476523"/>
                        </a:xfrm>
                        <a:prstGeom prst="rect">
                          <a:avLst/>
                        </a:prstGeom>
                      </pic:spPr>
                    </pic:pic>
                  </a:graphicData>
                </a:graphic>
                <wp14:sizeRelH relativeFrom="margin">
                  <wp14:pctWidth>0</wp14:pctWidth>
                </wp14:sizeRelH>
                <wp14:sizeRelV relativeFrom="margin">
                  <wp14:pctHeight>0</wp14:pctHeight>
                </wp14:sizeRelV>
              </wp:anchor>
            </w:drawing>
          </w:r>
          <w:r w:rsidR="008B613D">
            <w:t xml:space="preserve">    </w:t>
          </w:r>
        </w:p>
      </w:tc>
      <w:tc>
        <w:tcPr>
          <w:tcW w:w="2941" w:type="dxa"/>
        </w:tcPr>
        <w:p w14:paraId="42D095BB" w14:textId="77777777" w:rsidR="00C70367" w:rsidRDefault="00C70367" w:rsidP="008B613D">
          <w:pPr>
            <w:jc w:val="both"/>
          </w:pPr>
        </w:p>
        <w:p w14:paraId="4559E45B" w14:textId="570CFC80" w:rsidR="006B7078" w:rsidRPr="00C70367" w:rsidRDefault="006B7078" w:rsidP="008B613D">
          <w:pPr>
            <w:jc w:val="both"/>
          </w:pPr>
          <w:r w:rsidRPr="00637C25">
            <w:rPr>
              <w:noProof/>
              <w:lang w:val="en-US"/>
            </w:rPr>
            <w:drawing>
              <wp:inline distT="0" distB="0" distL="0" distR="0" wp14:anchorId="283FA4FA" wp14:editId="2FD7FC19">
                <wp:extent cx="1059180" cy="891090"/>
                <wp:effectExtent l="0" t="0" r="762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89040" cy="916211"/>
                        </a:xfrm>
                        <a:prstGeom prst="rect">
                          <a:avLst/>
                        </a:prstGeom>
                      </pic:spPr>
                    </pic:pic>
                  </a:graphicData>
                </a:graphic>
              </wp:inline>
            </w:drawing>
          </w:r>
        </w:p>
      </w:tc>
      <w:tc>
        <w:tcPr>
          <w:tcW w:w="2969" w:type="dxa"/>
        </w:tcPr>
        <w:p w14:paraId="1DB2A49F" w14:textId="77777777" w:rsidR="0021343C" w:rsidRPr="0021343C" w:rsidRDefault="0021343C" w:rsidP="00AA3B64">
          <w:pPr>
            <w:pStyle w:val="Footer"/>
            <w:tabs>
              <w:tab w:val="clear" w:pos="4536"/>
              <w:tab w:val="clear" w:pos="9072"/>
              <w:tab w:val="left" w:pos="6696"/>
            </w:tabs>
            <w:rPr>
              <w:noProof/>
              <w:sz w:val="20"/>
              <w:szCs w:val="20"/>
            </w:rPr>
          </w:pPr>
        </w:p>
        <w:p w14:paraId="012E7FD4" w14:textId="683C98EB" w:rsidR="0021343C" w:rsidRDefault="00B3791A" w:rsidP="00AA3B64">
          <w:pPr>
            <w:pStyle w:val="Footer"/>
            <w:tabs>
              <w:tab w:val="clear" w:pos="4536"/>
              <w:tab w:val="clear" w:pos="9072"/>
              <w:tab w:val="left" w:pos="6696"/>
            </w:tabs>
          </w:pPr>
          <w:r>
            <w:rPr>
              <w:noProof/>
              <w:lang w:val="en-US"/>
            </w:rPr>
            <w:drawing>
              <wp:inline distT="0" distB="0" distL="0" distR="0" wp14:anchorId="77C35618" wp14:editId="1BCAD80C">
                <wp:extent cx="1748155" cy="611568"/>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85531" cy="624643"/>
                        </a:xfrm>
                        <a:prstGeom prst="rect">
                          <a:avLst/>
                        </a:prstGeom>
                        <a:noFill/>
                      </pic:spPr>
                    </pic:pic>
                  </a:graphicData>
                </a:graphic>
              </wp:inline>
            </w:drawing>
          </w:r>
        </w:p>
      </w:tc>
    </w:tr>
  </w:tbl>
  <w:p w14:paraId="2A5BDB41" w14:textId="6FDA2155" w:rsidR="0021343C" w:rsidRDefault="0021343C" w:rsidP="00AA3B64">
    <w:pPr>
      <w:pStyle w:val="Footer"/>
      <w:tabs>
        <w:tab w:val="clear" w:pos="4536"/>
        <w:tab w:val="clear" w:pos="9072"/>
        <w:tab w:val="left" w:pos="6696"/>
      </w:tabs>
    </w:pPr>
  </w:p>
  <w:p w14:paraId="776BE9A0" w14:textId="402C8D8E" w:rsidR="00841A86" w:rsidRPr="00841A86" w:rsidRDefault="00AA3B64" w:rsidP="00AA3B64">
    <w:pPr>
      <w:pStyle w:val="Footer"/>
      <w:tabs>
        <w:tab w:val="clear" w:pos="4536"/>
        <w:tab w:val="clear" w:pos="9072"/>
        <w:tab w:val="left" w:pos="669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7D398" w14:textId="77777777" w:rsidR="007A4A8D" w:rsidRDefault="007A4A8D" w:rsidP="003A4708">
      <w:pPr>
        <w:spacing w:after="0" w:line="240" w:lineRule="auto"/>
      </w:pPr>
      <w:r>
        <w:separator/>
      </w:r>
    </w:p>
  </w:footnote>
  <w:footnote w:type="continuationSeparator" w:id="0">
    <w:p w14:paraId="4F0430C9" w14:textId="77777777" w:rsidR="007A4A8D" w:rsidRDefault="007A4A8D" w:rsidP="003A47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45526" w14:textId="0D47DE9C" w:rsidR="00841A86" w:rsidRDefault="007A4A8D">
    <w:pPr>
      <w:pStyle w:val="Header"/>
    </w:pPr>
    <w:sdt>
      <w:sdtPr>
        <w:id w:val="845670024"/>
        <w:docPartObj>
          <w:docPartGallery w:val="Page Numbers (Margins)"/>
          <w:docPartUnique/>
        </w:docPartObj>
      </w:sdtPr>
      <w:sdtEndPr/>
      <w:sdtContent>
        <w:r w:rsidR="0023309D">
          <w:rPr>
            <w:noProof/>
            <w:lang w:val="en-US"/>
          </w:rPr>
          <mc:AlternateContent>
            <mc:Choice Requires="wps">
              <w:drawing>
                <wp:anchor distT="0" distB="0" distL="114300" distR="114300" simplePos="0" relativeHeight="251665408" behindDoc="0" locked="0" layoutInCell="0" allowOverlap="1" wp14:anchorId="7C389DDE" wp14:editId="3BE06E46">
                  <wp:simplePos x="0" y="0"/>
                  <wp:positionH relativeFrom="rightMargin">
                    <wp:align>right</wp:align>
                  </wp:positionH>
                  <wp:positionV relativeFrom="margin">
                    <wp:align>center</wp:align>
                  </wp:positionV>
                  <wp:extent cx="727710" cy="329565"/>
                  <wp:effectExtent l="0" t="0" r="0" b="3810"/>
                  <wp:wrapNone/>
                  <wp:docPr id="127646788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0D429D" w14:textId="254518A5" w:rsidR="0023309D" w:rsidRDefault="0023309D">
                              <w:pPr>
                                <w:pBdr>
                                  <w:bottom w:val="single" w:sz="4" w:space="1" w:color="auto"/>
                                </w:pBdr>
                              </w:pPr>
                              <w:r>
                                <w:fldChar w:fldCharType="begin"/>
                              </w:r>
                              <w:r>
                                <w:instrText xml:space="preserve"> PAGE   \* MERGEFORMAT </w:instrText>
                              </w:r>
                              <w:r>
                                <w:fldChar w:fldCharType="separate"/>
                              </w:r>
                              <w:r w:rsidR="004868C4">
                                <w:rPr>
                                  <w:noProof/>
                                </w:rPr>
                                <w:t>4</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C389DDE" id="Rectangle 1" o:spid="_x0000_s1026" style="position:absolute;margin-left:6.1pt;margin-top:0;width:57.3pt;height:25.95pt;z-index:25166540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" o:allowincell="f" stroked="f">
                  <v:textbox>
                    <w:txbxContent>
                      <w:p w14:paraId="230D429D" w14:textId="254518A5" w:rsidR="0023309D" w:rsidRDefault="0023309D">
                        <w:pPr>
                          <w:pBdr>
                            <w:bottom w:val="single" w:sz="4" w:space="1" w:color="auto"/>
                          </w:pBdr>
                        </w:pPr>
                        <w:r>
                          <w:fldChar w:fldCharType="begin"/>
                        </w:r>
                        <w:r>
                          <w:instrText xml:space="preserve"> PAGE   \* MERGEFORMAT </w:instrText>
                        </w:r>
                        <w:r>
                          <w:fldChar w:fldCharType="separate"/>
                        </w:r>
                        <w:r w:rsidR="004868C4">
                          <w:rPr>
                            <w:noProof/>
                          </w:rPr>
                          <w:t>4</w:t>
                        </w:r>
                        <w:r>
                          <w:rPr>
                            <w:noProof/>
                          </w:rPr>
                          <w:fldChar w:fldCharType="end"/>
                        </w:r>
                      </w:p>
                    </w:txbxContent>
                  </v:textbox>
                  <w10:wrap anchorx="margin" anchory="margin"/>
                </v:rect>
              </w:pict>
            </mc:Fallback>
          </mc:AlternateContent>
        </w:r>
      </w:sdtContent>
    </w:sdt>
    <w:r w:rsidR="00D277E1">
      <w:rPr>
        <w:noProof/>
        <w:lang w:val="en-US"/>
      </w:rPr>
      <w:drawing>
        <wp:anchor distT="0" distB="0" distL="114300" distR="114300" simplePos="0" relativeHeight="251663360" behindDoc="1" locked="0" layoutInCell="1" allowOverlap="1" wp14:anchorId="553AD97A" wp14:editId="3ADAE1A2">
          <wp:simplePos x="0" y="0"/>
          <wp:positionH relativeFrom="column">
            <wp:posOffset>234950</wp:posOffset>
          </wp:positionH>
          <wp:positionV relativeFrom="paragraph">
            <wp:posOffset>-327660</wp:posOffset>
          </wp:positionV>
          <wp:extent cx="5767070" cy="682625"/>
          <wp:effectExtent l="0" t="0" r="5080" b="3175"/>
          <wp:wrapTight wrapText="bothSides">
            <wp:wrapPolygon edited="0">
              <wp:start x="19764" y="0"/>
              <wp:lineTo x="0" y="0"/>
              <wp:lineTo x="0" y="21098"/>
              <wp:lineTo x="19764" y="21098"/>
              <wp:lineTo x="20906" y="21098"/>
              <wp:lineTo x="21262" y="19289"/>
              <wp:lineTo x="21548" y="15673"/>
              <wp:lineTo x="21548" y="3014"/>
              <wp:lineTo x="20834" y="0"/>
              <wp:lineTo x="19764" y="0"/>
            </wp:wrapPolygon>
          </wp:wrapTight>
          <wp:docPr id="58132049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7070" cy="6826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0277D"/>
    <w:multiLevelType w:val="hybridMultilevel"/>
    <w:tmpl w:val="74A6958C"/>
    <w:lvl w:ilvl="0" w:tplc="F9BE8324">
      <w:start w:val="1"/>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1E3421"/>
    <w:multiLevelType w:val="hybridMultilevel"/>
    <w:tmpl w:val="13420F30"/>
    <w:lvl w:ilvl="0" w:tplc="F9BE832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85883"/>
    <w:multiLevelType w:val="hybridMultilevel"/>
    <w:tmpl w:val="CB16A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90151F"/>
    <w:multiLevelType w:val="hybridMultilevel"/>
    <w:tmpl w:val="E780D9AE"/>
    <w:lvl w:ilvl="0" w:tplc="F9BE832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3A65CE"/>
    <w:multiLevelType w:val="hybridMultilevel"/>
    <w:tmpl w:val="9DB24FC0"/>
    <w:lvl w:ilvl="0" w:tplc="A85A173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EF72BA"/>
    <w:multiLevelType w:val="hybridMultilevel"/>
    <w:tmpl w:val="01F0AF44"/>
    <w:lvl w:ilvl="0" w:tplc="9BEC39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CE6F97"/>
    <w:multiLevelType w:val="hybridMultilevel"/>
    <w:tmpl w:val="9A7889EC"/>
    <w:lvl w:ilvl="0" w:tplc="04090009">
      <w:start w:val="1"/>
      <w:numFmt w:val="bullet"/>
      <w:lvlText w:val=""/>
      <w:lvlJc w:val="left"/>
      <w:pPr>
        <w:ind w:left="-3921" w:hanging="360"/>
      </w:pPr>
      <w:rPr>
        <w:rFonts w:ascii="Wingdings" w:hAnsi="Wingdings" w:hint="default"/>
      </w:rPr>
    </w:lvl>
    <w:lvl w:ilvl="1" w:tplc="04090003" w:tentative="1">
      <w:start w:val="1"/>
      <w:numFmt w:val="bullet"/>
      <w:lvlText w:val="o"/>
      <w:lvlJc w:val="left"/>
      <w:pPr>
        <w:ind w:left="-3201" w:hanging="360"/>
      </w:pPr>
      <w:rPr>
        <w:rFonts w:ascii="Courier New" w:hAnsi="Courier New" w:cs="Courier New" w:hint="default"/>
      </w:rPr>
    </w:lvl>
    <w:lvl w:ilvl="2" w:tplc="04090005" w:tentative="1">
      <w:start w:val="1"/>
      <w:numFmt w:val="bullet"/>
      <w:lvlText w:val=""/>
      <w:lvlJc w:val="left"/>
      <w:pPr>
        <w:ind w:left="-2481" w:hanging="360"/>
      </w:pPr>
      <w:rPr>
        <w:rFonts w:ascii="Wingdings" w:hAnsi="Wingdings" w:hint="default"/>
      </w:rPr>
    </w:lvl>
    <w:lvl w:ilvl="3" w:tplc="04090001" w:tentative="1">
      <w:start w:val="1"/>
      <w:numFmt w:val="bullet"/>
      <w:lvlText w:val=""/>
      <w:lvlJc w:val="left"/>
      <w:pPr>
        <w:ind w:left="-1761" w:hanging="360"/>
      </w:pPr>
      <w:rPr>
        <w:rFonts w:ascii="Symbol" w:hAnsi="Symbol" w:hint="default"/>
      </w:rPr>
    </w:lvl>
    <w:lvl w:ilvl="4" w:tplc="04090003" w:tentative="1">
      <w:start w:val="1"/>
      <w:numFmt w:val="bullet"/>
      <w:lvlText w:val="o"/>
      <w:lvlJc w:val="left"/>
      <w:pPr>
        <w:ind w:left="-1041" w:hanging="360"/>
      </w:pPr>
      <w:rPr>
        <w:rFonts w:ascii="Courier New" w:hAnsi="Courier New" w:cs="Courier New" w:hint="default"/>
      </w:rPr>
    </w:lvl>
    <w:lvl w:ilvl="5" w:tplc="04090005" w:tentative="1">
      <w:start w:val="1"/>
      <w:numFmt w:val="bullet"/>
      <w:lvlText w:val=""/>
      <w:lvlJc w:val="left"/>
      <w:pPr>
        <w:ind w:left="-321" w:hanging="360"/>
      </w:pPr>
      <w:rPr>
        <w:rFonts w:ascii="Wingdings" w:hAnsi="Wingdings" w:hint="default"/>
      </w:rPr>
    </w:lvl>
    <w:lvl w:ilvl="6" w:tplc="04090001" w:tentative="1">
      <w:start w:val="1"/>
      <w:numFmt w:val="bullet"/>
      <w:lvlText w:val=""/>
      <w:lvlJc w:val="left"/>
      <w:pPr>
        <w:ind w:left="399" w:hanging="360"/>
      </w:pPr>
      <w:rPr>
        <w:rFonts w:ascii="Symbol" w:hAnsi="Symbol" w:hint="default"/>
      </w:rPr>
    </w:lvl>
    <w:lvl w:ilvl="7" w:tplc="04090003" w:tentative="1">
      <w:start w:val="1"/>
      <w:numFmt w:val="bullet"/>
      <w:lvlText w:val="o"/>
      <w:lvlJc w:val="left"/>
      <w:pPr>
        <w:ind w:left="1119" w:hanging="360"/>
      </w:pPr>
      <w:rPr>
        <w:rFonts w:ascii="Courier New" w:hAnsi="Courier New" w:cs="Courier New" w:hint="default"/>
      </w:rPr>
    </w:lvl>
    <w:lvl w:ilvl="8" w:tplc="04090005" w:tentative="1">
      <w:start w:val="1"/>
      <w:numFmt w:val="bullet"/>
      <w:lvlText w:val=""/>
      <w:lvlJc w:val="left"/>
      <w:pPr>
        <w:ind w:left="1839" w:hanging="360"/>
      </w:pPr>
      <w:rPr>
        <w:rFonts w:ascii="Wingdings" w:hAnsi="Wingdings" w:hint="default"/>
      </w:rPr>
    </w:lvl>
  </w:abstractNum>
  <w:abstractNum w:abstractNumId="7" w15:restartNumberingAfterBreak="0">
    <w:nsid w:val="45A921B6"/>
    <w:multiLevelType w:val="hybridMultilevel"/>
    <w:tmpl w:val="D9148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E163BE"/>
    <w:multiLevelType w:val="hybridMultilevel"/>
    <w:tmpl w:val="6582B7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5C184528"/>
    <w:multiLevelType w:val="hybridMultilevel"/>
    <w:tmpl w:val="C3C605A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5CC7179F"/>
    <w:multiLevelType w:val="hybridMultilevel"/>
    <w:tmpl w:val="F7EA9388"/>
    <w:lvl w:ilvl="0" w:tplc="04090001">
      <w:start w:val="1"/>
      <w:numFmt w:val="bullet"/>
      <w:lvlText w:val=""/>
      <w:lvlJc w:val="left"/>
      <w:pPr>
        <w:ind w:left="720" w:hanging="360"/>
      </w:pPr>
      <w:rPr>
        <w:rFonts w:ascii="Symbol" w:hAnsi="Symbol" w:hint="default"/>
      </w:rPr>
    </w:lvl>
    <w:lvl w:ilvl="1" w:tplc="3A7610DE">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BB3088"/>
    <w:multiLevelType w:val="hybridMultilevel"/>
    <w:tmpl w:val="2C7E501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6A33757C"/>
    <w:multiLevelType w:val="hybridMultilevel"/>
    <w:tmpl w:val="CDF6F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B90CDB"/>
    <w:multiLevelType w:val="hybridMultilevel"/>
    <w:tmpl w:val="C89EF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5435E3"/>
    <w:multiLevelType w:val="hybridMultilevel"/>
    <w:tmpl w:val="1F14C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9"/>
  </w:num>
  <w:num w:numId="4">
    <w:abstractNumId w:val="6"/>
  </w:num>
  <w:num w:numId="5">
    <w:abstractNumId w:val="0"/>
  </w:num>
  <w:num w:numId="6">
    <w:abstractNumId w:val="1"/>
  </w:num>
  <w:num w:numId="7">
    <w:abstractNumId w:val="3"/>
  </w:num>
  <w:num w:numId="8">
    <w:abstractNumId w:val="14"/>
  </w:num>
  <w:num w:numId="9">
    <w:abstractNumId w:val="5"/>
  </w:num>
  <w:num w:numId="10">
    <w:abstractNumId w:val="10"/>
  </w:num>
  <w:num w:numId="11">
    <w:abstractNumId w:val="4"/>
  </w:num>
  <w:num w:numId="12">
    <w:abstractNumId w:val="2"/>
  </w:num>
  <w:num w:numId="13">
    <w:abstractNumId w:val="12"/>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20"/>
    <w:rsid w:val="00002C1C"/>
    <w:rsid w:val="000116F6"/>
    <w:rsid w:val="0002243F"/>
    <w:rsid w:val="00043FD4"/>
    <w:rsid w:val="00047562"/>
    <w:rsid w:val="00050C52"/>
    <w:rsid w:val="000577F8"/>
    <w:rsid w:val="00075154"/>
    <w:rsid w:val="00084CF0"/>
    <w:rsid w:val="000A0314"/>
    <w:rsid w:val="000C2620"/>
    <w:rsid w:val="000F6419"/>
    <w:rsid w:val="00124A68"/>
    <w:rsid w:val="00186A3D"/>
    <w:rsid w:val="001A0D48"/>
    <w:rsid w:val="001A4E36"/>
    <w:rsid w:val="001A55AC"/>
    <w:rsid w:val="001C29E5"/>
    <w:rsid w:val="001D1C8B"/>
    <w:rsid w:val="001D3721"/>
    <w:rsid w:val="001F4F8A"/>
    <w:rsid w:val="001F5810"/>
    <w:rsid w:val="002102C7"/>
    <w:rsid w:val="0021343C"/>
    <w:rsid w:val="00226B0E"/>
    <w:rsid w:val="0023309D"/>
    <w:rsid w:val="00233564"/>
    <w:rsid w:val="002369F4"/>
    <w:rsid w:val="002376DA"/>
    <w:rsid w:val="00244EC5"/>
    <w:rsid w:val="002548B3"/>
    <w:rsid w:val="00256436"/>
    <w:rsid w:val="00261D16"/>
    <w:rsid w:val="00275B2A"/>
    <w:rsid w:val="002831C2"/>
    <w:rsid w:val="002866CF"/>
    <w:rsid w:val="002A4E9F"/>
    <w:rsid w:val="002B4AD7"/>
    <w:rsid w:val="002C5B67"/>
    <w:rsid w:val="002F58D1"/>
    <w:rsid w:val="00332E59"/>
    <w:rsid w:val="00337692"/>
    <w:rsid w:val="00343E9F"/>
    <w:rsid w:val="003878CC"/>
    <w:rsid w:val="003A4708"/>
    <w:rsid w:val="003B0CF3"/>
    <w:rsid w:val="003B78B6"/>
    <w:rsid w:val="003C7C2F"/>
    <w:rsid w:val="003E34AE"/>
    <w:rsid w:val="00413804"/>
    <w:rsid w:val="00415BE9"/>
    <w:rsid w:val="00417E92"/>
    <w:rsid w:val="00420130"/>
    <w:rsid w:val="00462011"/>
    <w:rsid w:val="004868C4"/>
    <w:rsid w:val="00491D24"/>
    <w:rsid w:val="004B2D1D"/>
    <w:rsid w:val="00510B16"/>
    <w:rsid w:val="00522062"/>
    <w:rsid w:val="005306D9"/>
    <w:rsid w:val="00554B20"/>
    <w:rsid w:val="00585775"/>
    <w:rsid w:val="005870B3"/>
    <w:rsid w:val="00591433"/>
    <w:rsid w:val="005A4582"/>
    <w:rsid w:val="005C12D3"/>
    <w:rsid w:val="005F150A"/>
    <w:rsid w:val="006057D3"/>
    <w:rsid w:val="00626BC8"/>
    <w:rsid w:val="00655E67"/>
    <w:rsid w:val="00685828"/>
    <w:rsid w:val="006A7969"/>
    <w:rsid w:val="006B1267"/>
    <w:rsid w:val="006B7078"/>
    <w:rsid w:val="006D0332"/>
    <w:rsid w:val="006D59EF"/>
    <w:rsid w:val="006E6DE8"/>
    <w:rsid w:val="00724B09"/>
    <w:rsid w:val="00726343"/>
    <w:rsid w:val="00752E65"/>
    <w:rsid w:val="00791109"/>
    <w:rsid w:val="007A4A8D"/>
    <w:rsid w:val="007D15F0"/>
    <w:rsid w:val="007D5629"/>
    <w:rsid w:val="007E617A"/>
    <w:rsid w:val="007F6A29"/>
    <w:rsid w:val="00811F13"/>
    <w:rsid w:val="00822835"/>
    <w:rsid w:val="00822CE9"/>
    <w:rsid w:val="00841A86"/>
    <w:rsid w:val="00850AA6"/>
    <w:rsid w:val="0086273A"/>
    <w:rsid w:val="008831E7"/>
    <w:rsid w:val="008B613D"/>
    <w:rsid w:val="008C0786"/>
    <w:rsid w:val="008D2032"/>
    <w:rsid w:val="008D5305"/>
    <w:rsid w:val="00901348"/>
    <w:rsid w:val="00902560"/>
    <w:rsid w:val="009063E2"/>
    <w:rsid w:val="00907D8C"/>
    <w:rsid w:val="0092116D"/>
    <w:rsid w:val="009308D7"/>
    <w:rsid w:val="009451F1"/>
    <w:rsid w:val="00945BB4"/>
    <w:rsid w:val="00970F4F"/>
    <w:rsid w:val="0098771D"/>
    <w:rsid w:val="009A24B5"/>
    <w:rsid w:val="009A70FF"/>
    <w:rsid w:val="009B5D37"/>
    <w:rsid w:val="009E594E"/>
    <w:rsid w:val="009F16BD"/>
    <w:rsid w:val="009F28E5"/>
    <w:rsid w:val="00A0086F"/>
    <w:rsid w:val="00A020BF"/>
    <w:rsid w:val="00A118C0"/>
    <w:rsid w:val="00A636E1"/>
    <w:rsid w:val="00A65347"/>
    <w:rsid w:val="00A700FD"/>
    <w:rsid w:val="00A709EA"/>
    <w:rsid w:val="00A7124C"/>
    <w:rsid w:val="00A964F9"/>
    <w:rsid w:val="00AA3B64"/>
    <w:rsid w:val="00AA751C"/>
    <w:rsid w:val="00AB443A"/>
    <w:rsid w:val="00AC25B3"/>
    <w:rsid w:val="00AF13F2"/>
    <w:rsid w:val="00B11466"/>
    <w:rsid w:val="00B150FD"/>
    <w:rsid w:val="00B3500D"/>
    <w:rsid w:val="00B3791A"/>
    <w:rsid w:val="00B41B67"/>
    <w:rsid w:val="00B611CD"/>
    <w:rsid w:val="00B835AE"/>
    <w:rsid w:val="00BC2029"/>
    <w:rsid w:val="00BD0B1F"/>
    <w:rsid w:val="00BF5C67"/>
    <w:rsid w:val="00C21CD4"/>
    <w:rsid w:val="00C51717"/>
    <w:rsid w:val="00C5705C"/>
    <w:rsid w:val="00C5747F"/>
    <w:rsid w:val="00C60346"/>
    <w:rsid w:val="00C70367"/>
    <w:rsid w:val="00C91BD8"/>
    <w:rsid w:val="00C96B5C"/>
    <w:rsid w:val="00CA7DC6"/>
    <w:rsid w:val="00CC0F2F"/>
    <w:rsid w:val="00CC42AE"/>
    <w:rsid w:val="00D109A4"/>
    <w:rsid w:val="00D13CC5"/>
    <w:rsid w:val="00D277E1"/>
    <w:rsid w:val="00D31D45"/>
    <w:rsid w:val="00D334C2"/>
    <w:rsid w:val="00D55D84"/>
    <w:rsid w:val="00D57139"/>
    <w:rsid w:val="00D77842"/>
    <w:rsid w:val="00D8115A"/>
    <w:rsid w:val="00D9424E"/>
    <w:rsid w:val="00DC1FF0"/>
    <w:rsid w:val="00DC2F3A"/>
    <w:rsid w:val="00DD27CD"/>
    <w:rsid w:val="00DE18BD"/>
    <w:rsid w:val="00DE1D1A"/>
    <w:rsid w:val="00DE7213"/>
    <w:rsid w:val="00E14FD6"/>
    <w:rsid w:val="00E2711F"/>
    <w:rsid w:val="00E41C53"/>
    <w:rsid w:val="00E84E09"/>
    <w:rsid w:val="00EA54AE"/>
    <w:rsid w:val="00EB1F2D"/>
    <w:rsid w:val="00ED5F54"/>
    <w:rsid w:val="00EE09C3"/>
    <w:rsid w:val="00EF10BD"/>
    <w:rsid w:val="00F002C7"/>
    <w:rsid w:val="00F11757"/>
    <w:rsid w:val="00F4053C"/>
    <w:rsid w:val="00FB0F87"/>
    <w:rsid w:val="00FC330B"/>
    <w:rsid w:val="00FE076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F9801"/>
  <w15:chartTrackingRefBased/>
  <w15:docId w15:val="{0554E064-83AE-4AB5-9422-4E90B21AF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4708"/>
    <w:pPr>
      <w:tabs>
        <w:tab w:val="center" w:pos="4536"/>
        <w:tab w:val="right" w:pos="9072"/>
      </w:tabs>
      <w:spacing w:after="0" w:line="240" w:lineRule="auto"/>
    </w:pPr>
  </w:style>
  <w:style w:type="character" w:customStyle="1" w:styleId="HeaderChar">
    <w:name w:val="Header Char"/>
    <w:basedOn w:val="DefaultParagraphFont"/>
    <w:link w:val="Header"/>
    <w:uiPriority w:val="99"/>
    <w:rsid w:val="003A4708"/>
  </w:style>
  <w:style w:type="paragraph" w:styleId="Footer">
    <w:name w:val="footer"/>
    <w:basedOn w:val="Normal"/>
    <w:link w:val="FooterChar"/>
    <w:uiPriority w:val="99"/>
    <w:unhideWhenUsed/>
    <w:rsid w:val="003A4708"/>
    <w:pPr>
      <w:tabs>
        <w:tab w:val="center" w:pos="4536"/>
        <w:tab w:val="right" w:pos="9072"/>
      </w:tabs>
      <w:spacing w:after="0" w:line="240" w:lineRule="auto"/>
    </w:pPr>
  </w:style>
  <w:style w:type="character" w:customStyle="1" w:styleId="FooterChar">
    <w:name w:val="Footer Char"/>
    <w:basedOn w:val="DefaultParagraphFont"/>
    <w:link w:val="Footer"/>
    <w:uiPriority w:val="99"/>
    <w:rsid w:val="003A4708"/>
  </w:style>
  <w:style w:type="paragraph" w:styleId="ListParagraph">
    <w:name w:val="List Paragraph"/>
    <w:basedOn w:val="Normal"/>
    <w:uiPriority w:val="34"/>
    <w:qFormat/>
    <w:rsid w:val="002369F4"/>
    <w:pPr>
      <w:ind w:left="720"/>
      <w:contextualSpacing/>
    </w:pPr>
  </w:style>
  <w:style w:type="paragraph" w:styleId="NormalWeb">
    <w:name w:val="Normal (Web)"/>
    <w:basedOn w:val="Normal"/>
    <w:uiPriority w:val="99"/>
    <w:semiHidden/>
    <w:unhideWhenUsed/>
    <w:rsid w:val="00F11757"/>
    <w:rPr>
      <w:rFonts w:ascii="Times New Roman" w:hAnsi="Times New Roman" w:cs="Times New Roman"/>
      <w:sz w:val="24"/>
      <w:szCs w:val="24"/>
    </w:rPr>
  </w:style>
  <w:style w:type="character" w:styleId="Hyperlink">
    <w:name w:val="Hyperlink"/>
    <w:basedOn w:val="DefaultParagraphFont"/>
    <w:uiPriority w:val="99"/>
    <w:unhideWhenUsed/>
    <w:rsid w:val="00D277E1"/>
    <w:rPr>
      <w:color w:val="0563C1" w:themeColor="hyperlink"/>
      <w:u w:val="single"/>
    </w:rPr>
  </w:style>
  <w:style w:type="character" w:customStyle="1" w:styleId="UnresolvedMention1">
    <w:name w:val="Unresolved Mention1"/>
    <w:basedOn w:val="DefaultParagraphFont"/>
    <w:uiPriority w:val="99"/>
    <w:semiHidden/>
    <w:unhideWhenUsed/>
    <w:rsid w:val="00D277E1"/>
    <w:rPr>
      <w:color w:val="605E5C"/>
      <w:shd w:val="clear" w:color="auto" w:fill="E1DFDD"/>
    </w:rPr>
  </w:style>
  <w:style w:type="paragraph" w:customStyle="1" w:styleId="Default">
    <w:name w:val="Default"/>
    <w:rsid w:val="00B150FD"/>
    <w:pPr>
      <w:autoSpaceDE w:val="0"/>
      <w:autoSpaceDN w:val="0"/>
      <w:adjustRightInd w:val="0"/>
      <w:spacing w:after="0" w:line="240" w:lineRule="auto"/>
    </w:pPr>
    <w:rPr>
      <w:rFonts w:ascii="Trebuchet MS" w:eastAsiaTheme="minorEastAsia" w:hAnsi="Trebuchet MS" w:cs="Trebuchet MS"/>
      <w:color w:val="000000"/>
      <w:sz w:val="24"/>
      <w:szCs w:val="24"/>
      <w:lang w:val="en-US"/>
    </w:rPr>
  </w:style>
  <w:style w:type="table" w:styleId="TableGrid">
    <w:name w:val="Table Grid"/>
    <w:basedOn w:val="TableNormal"/>
    <w:uiPriority w:val="39"/>
    <w:rsid w:val="00213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AC25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46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lobalcommercium.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globalcommercium.ro" TargetMode="External"/><Relationship Id="rId4" Type="http://schemas.openxmlformats.org/officeDocument/2006/relationships/settings" Target="settings.xml"/><Relationship Id="rId9" Type="http://schemas.openxmlformats.org/officeDocument/2006/relationships/hyperlink" Target="http://globalcommercium.r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CAAB0-9344-4617-A562-23F32EC53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4</Pages>
  <Words>1465</Words>
  <Characters>8353</Characters>
  <Application>Microsoft Office Word</Application>
  <DocSecurity>0</DocSecurity>
  <Lines>69</Lines>
  <Paragraphs>19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Comanita</dc:creator>
  <cp:keywords/>
  <dc:description/>
  <cp:lastModifiedBy>Lenuta Moldovan</cp:lastModifiedBy>
  <cp:revision>78</cp:revision>
  <cp:lastPrinted>2024-07-10T07:54:00Z</cp:lastPrinted>
  <dcterms:created xsi:type="dcterms:W3CDTF">2024-08-23T10:06:00Z</dcterms:created>
  <dcterms:modified xsi:type="dcterms:W3CDTF">2025-08-01T10:28:00Z</dcterms:modified>
</cp:coreProperties>
</file>